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08B5" w:rsidRPr="00053916" w:rsidRDefault="00B908B5" w:rsidP="00053916">
      <w:pPr>
        <w:shd w:val="clear" w:color="auto" w:fill="FFFFFF"/>
        <w:spacing w:after="0" w:line="240" w:lineRule="auto"/>
        <w:jc w:val="center"/>
        <w:rPr>
          <w:rFonts w:ascii="Times New Roman" w:eastAsia="Times New Roman" w:hAnsi="Times New Roman" w:cs="Times New Roman"/>
          <w:b/>
          <w:bCs/>
          <w:i w:val="0"/>
          <w:iCs w:val="0"/>
          <w:color w:val="000000"/>
          <w:sz w:val="24"/>
          <w:szCs w:val="24"/>
          <w:lang w:eastAsia="ru-RU"/>
        </w:rPr>
      </w:pPr>
    </w:p>
    <w:p w:rsidR="005C2FF8" w:rsidRDefault="00002D40" w:rsidP="00002D40">
      <w:pPr>
        <w:shd w:val="clear" w:color="auto" w:fill="FFFFFF"/>
        <w:spacing w:after="0" w:line="240" w:lineRule="auto"/>
        <w:ind w:left="-1560"/>
        <w:jc w:val="center"/>
        <w:rPr>
          <w:rFonts w:ascii="Times New Roman" w:eastAsia="Times New Roman" w:hAnsi="Times New Roman" w:cs="Times New Roman"/>
          <w:b/>
          <w:bCs/>
          <w:i w:val="0"/>
          <w:iCs w:val="0"/>
          <w:color w:val="000000"/>
          <w:sz w:val="18"/>
          <w:szCs w:val="18"/>
          <w:lang w:eastAsia="ru-RU"/>
        </w:rPr>
      </w:pPr>
      <w:bookmarkStart w:id="0" w:name="_GoBack"/>
      <w:r>
        <w:rPr>
          <w:rFonts w:ascii="Times New Roman" w:eastAsia="Times New Roman" w:hAnsi="Times New Roman" w:cs="Times New Roman"/>
          <w:b/>
          <w:bCs/>
          <w:i w:val="0"/>
          <w:iCs w:val="0"/>
          <w:noProof/>
          <w:color w:val="000000"/>
          <w:sz w:val="18"/>
          <w:szCs w:val="18"/>
          <w:lang w:eastAsia="ru-RU"/>
        </w:rPr>
        <w:lastRenderedPageBreak/>
        <w:drawing>
          <wp:inline distT="0" distB="0" distL="0" distR="0">
            <wp:extent cx="6778625" cy="927849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садыков рашид спорт игры.jpg"/>
                    <pic:cNvPicPr/>
                  </pic:nvPicPr>
                  <pic:blipFill>
                    <a:blip r:embed="rId5">
                      <a:extLst>
                        <a:ext uri="{28A0092B-C50C-407E-A947-70E740481C1C}">
                          <a14:useLocalDpi xmlns:a14="http://schemas.microsoft.com/office/drawing/2010/main" val="0"/>
                        </a:ext>
                      </a:extLst>
                    </a:blip>
                    <a:stretch>
                      <a:fillRect/>
                    </a:stretch>
                  </pic:blipFill>
                  <pic:spPr>
                    <a:xfrm rot="10800000">
                      <a:off x="0" y="0"/>
                      <a:ext cx="6778625" cy="9278492"/>
                    </a:xfrm>
                    <a:prstGeom prst="rect">
                      <a:avLst/>
                    </a:prstGeom>
                  </pic:spPr>
                </pic:pic>
              </a:graphicData>
            </a:graphic>
          </wp:inline>
        </w:drawing>
      </w:r>
      <w:bookmarkEnd w:id="0"/>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lastRenderedPageBreak/>
        <w:t>Введение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Приоритетной задачей Российского государства признана все</w:t>
      </w:r>
      <w:r w:rsidRPr="005C2FF8">
        <w:rPr>
          <w:rFonts w:ascii="Times New Roman" w:eastAsia="Times New Roman" w:hAnsi="Times New Roman" w:cs="Times New Roman"/>
          <w:i w:val="0"/>
          <w:iCs w:val="0"/>
          <w:color w:val="000000"/>
          <w:sz w:val="24"/>
          <w:szCs w:val="24"/>
          <w:lang w:eastAsia="ru-RU"/>
        </w:rPr>
        <w:softHyphen/>
        <w:t>мерная поддержка физической культуры и массового спорта, которые являются наиболее экономически рентабельным средством спортивно-оздоровительного воздействия на население всех воз</w:t>
      </w:r>
      <w:r w:rsidRPr="005C2FF8">
        <w:rPr>
          <w:rFonts w:ascii="Times New Roman" w:eastAsia="Times New Roman" w:hAnsi="Times New Roman" w:cs="Times New Roman"/>
          <w:i w:val="0"/>
          <w:iCs w:val="0"/>
          <w:color w:val="000000"/>
          <w:sz w:val="24"/>
          <w:szCs w:val="24"/>
          <w:lang w:eastAsia="ru-RU"/>
        </w:rPr>
        <w:softHyphen/>
        <w:t>растов. Государственная политика Российского государства в области физической культуры и спорта предусматривает в первую оче</w:t>
      </w:r>
      <w:r w:rsidRPr="005C2FF8">
        <w:rPr>
          <w:rFonts w:ascii="Times New Roman" w:eastAsia="Times New Roman" w:hAnsi="Times New Roman" w:cs="Times New Roman"/>
          <w:i w:val="0"/>
          <w:iCs w:val="0"/>
          <w:color w:val="000000"/>
          <w:sz w:val="24"/>
          <w:szCs w:val="24"/>
          <w:lang w:eastAsia="ru-RU"/>
        </w:rPr>
        <w:softHyphen/>
        <w:t>редь развитие массовой физической культуры, как важной основы оздоровления нации. С этой целью в стране создана широкая сеть спортивных учреждений дополнительного образования.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Сегодня здоровье российского населения, и, прежде всего под</w:t>
      </w:r>
      <w:r w:rsidRPr="005C2FF8">
        <w:rPr>
          <w:rFonts w:ascii="Times New Roman" w:eastAsia="Times New Roman" w:hAnsi="Times New Roman" w:cs="Times New Roman"/>
          <w:i w:val="0"/>
          <w:iCs w:val="0"/>
          <w:color w:val="000000"/>
          <w:sz w:val="24"/>
          <w:szCs w:val="24"/>
          <w:lang w:eastAsia="ru-RU"/>
        </w:rPr>
        <w:softHyphen/>
        <w:t>растающего поколения, оставляет желать много лучшего.</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Насыщенность и сложность школьной программы, техниче</w:t>
      </w:r>
      <w:r w:rsidRPr="005C2FF8">
        <w:rPr>
          <w:rFonts w:ascii="Times New Roman" w:eastAsia="Times New Roman" w:hAnsi="Times New Roman" w:cs="Times New Roman"/>
          <w:i w:val="0"/>
          <w:iCs w:val="0"/>
          <w:color w:val="000000"/>
          <w:sz w:val="24"/>
          <w:szCs w:val="24"/>
          <w:lang w:eastAsia="ru-RU"/>
        </w:rPr>
        <w:softHyphen/>
        <w:t>ский прогресс, неблагоприятная экология способствуют развитию хронического дефицита двигательной активности школьников. Эта  реальная угроза их здоровью и физическому здоровью.</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Недостаток движений в жизни детей младшего школьного воз</w:t>
      </w:r>
      <w:r w:rsidRPr="005C2FF8">
        <w:rPr>
          <w:rFonts w:ascii="Times New Roman" w:eastAsia="Times New Roman" w:hAnsi="Times New Roman" w:cs="Times New Roman"/>
          <w:i w:val="0"/>
          <w:iCs w:val="0"/>
          <w:color w:val="000000"/>
          <w:sz w:val="24"/>
          <w:szCs w:val="24"/>
          <w:lang w:eastAsia="ru-RU"/>
        </w:rPr>
        <w:softHyphen/>
        <w:t>раста ведет к отчетливому снижению общей устойчивости орга</w:t>
      </w:r>
      <w:r w:rsidRPr="005C2FF8">
        <w:rPr>
          <w:rFonts w:ascii="Times New Roman" w:eastAsia="Times New Roman" w:hAnsi="Times New Roman" w:cs="Times New Roman"/>
          <w:i w:val="0"/>
          <w:iCs w:val="0"/>
          <w:color w:val="000000"/>
          <w:sz w:val="24"/>
          <w:szCs w:val="24"/>
          <w:lang w:eastAsia="ru-RU"/>
        </w:rPr>
        <w:softHyphen/>
        <w:t>низма к простудным заболеваниям, избыточному весу и др.</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Забота о здоровье детей вызывает необходимость совершен</w:t>
      </w:r>
      <w:r w:rsidRPr="005C2FF8">
        <w:rPr>
          <w:rFonts w:ascii="Times New Roman" w:eastAsia="Times New Roman" w:hAnsi="Times New Roman" w:cs="Times New Roman"/>
          <w:i w:val="0"/>
          <w:iCs w:val="0"/>
          <w:color w:val="000000"/>
          <w:sz w:val="24"/>
          <w:szCs w:val="24"/>
          <w:lang w:eastAsia="ru-RU"/>
        </w:rPr>
        <w:softHyphen/>
        <w:t>ствования работы по физическому воспитанию, поиска и приме</w:t>
      </w:r>
      <w:r w:rsidRPr="005C2FF8">
        <w:rPr>
          <w:rFonts w:ascii="Times New Roman" w:eastAsia="Times New Roman" w:hAnsi="Times New Roman" w:cs="Times New Roman"/>
          <w:i w:val="0"/>
          <w:iCs w:val="0"/>
          <w:color w:val="000000"/>
          <w:sz w:val="24"/>
          <w:szCs w:val="24"/>
          <w:lang w:eastAsia="ru-RU"/>
        </w:rPr>
        <w:softHyphen/>
        <w:t>нения разнообразных средств, форм и методов не только в обра</w:t>
      </w:r>
      <w:r w:rsidRPr="005C2FF8">
        <w:rPr>
          <w:rFonts w:ascii="Times New Roman" w:eastAsia="Times New Roman" w:hAnsi="Times New Roman" w:cs="Times New Roman"/>
          <w:i w:val="0"/>
          <w:iCs w:val="0"/>
          <w:color w:val="000000"/>
          <w:sz w:val="24"/>
          <w:szCs w:val="24"/>
          <w:lang w:eastAsia="ru-RU"/>
        </w:rPr>
        <w:softHyphen/>
        <w:t>зовательных учреждениях, но и в учреждении дополнительного образования детей спортивного профиля.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Фундамент здоровья и положительное отношение к физиче</w:t>
      </w:r>
      <w:r w:rsidRPr="005C2FF8">
        <w:rPr>
          <w:rFonts w:ascii="Times New Roman" w:eastAsia="Times New Roman" w:hAnsi="Times New Roman" w:cs="Times New Roman"/>
          <w:i w:val="0"/>
          <w:iCs w:val="0"/>
          <w:color w:val="000000"/>
          <w:sz w:val="24"/>
          <w:szCs w:val="24"/>
          <w:lang w:eastAsia="ru-RU"/>
        </w:rPr>
        <w:softHyphen/>
        <w:t>ской культуре закладывается в детские годы. Ухудшающееся здо</w:t>
      </w:r>
      <w:r w:rsidRPr="005C2FF8">
        <w:rPr>
          <w:rFonts w:ascii="Times New Roman" w:eastAsia="Times New Roman" w:hAnsi="Times New Roman" w:cs="Times New Roman"/>
          <w:i w:val="0"/>
          <w:iCs w:val="0"/>
          <w:color w:val="000000"/>
          <w:sz w:val="24"/>
          <w:szCs w:val="24"/>
          <w:lang w:eastAsia="ru-RU"/>
        </w:rPr>
        <w:softHyphen/>
        <w:t>ровье молодого поколения диктует необходимость заняться этой проблемой безотлагательно.</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Школа совместно с семьей должна проявлять постоянную за</w:t>
      </w:r>
      <w:r w:rsidRPr="005C2FF8">
        <w:rPr>
          <w:rFonts w:ascii="Times New Roman" w:eastAsia="Times New Roman" w:hAnsi="Times New Roman" w:cs="Times New Roman"/>
          <w:i w:val="0"/>
          <w:iCs w:val="0"/>
          <w:color w:val="000000"/>
          <w:sz w:val="24"/>
          <w:szCs w:val="24"/>
          <w:lang w:eastAsia="ru-RU"/>
        </w:rPr>
        <w:softHyphen/>
        <w:t>боту о здоровье и физическом воспитании детей.</w:t>
      </w:r>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Пояснительная записка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Программа является модифицированной, разработана на основе</w:t>
      </w:r>
      <w:r w:rsidRPr="005C2FF8">
        <w:rPr>
          <w:rFonts w:ascii="Times New Roman" w:eastAsia="Times New Roman" w:hAnsi="Times New Roman" w:cs="Times New Roman"/>
          <w:b/>
          <w:bCs/>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t>типовой программы для внешкольных учреждений «Спортивные кружки и секции» .</w:t>
      </w:r>
      <w:r w:rsidRPr="005C2FF8">
        <w:rPr>
          <w:rFonts w:ascii="Times New Roman" w:eastAsia="Times New Roman" w:hAnsi="Times New Roman" w:cs="Times New Roman"/>
          <w:b/>
          <w:bCs/>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t>Имеет физкультурно-спортивную направленность.</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основу программы положены нормативные требования по физической подготовке и методические разработки и рекомендации отечественных специалистов.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Актуальность</w:t>
      </w:r>
      <w:r w:rsidRPr="005C2FF8">
        <w:rPr>
          <w:rFonts w:ascii="Times New Roman" w:eastAsia="Times New Roman" w:hAnsi="Times New Roman" w:cs="Times New Roman"/>
          <w:i w:val="0"/>
          <w:iCs w:val="0"/>
          <w:color w:val="000000"/>
          <w:sz w:val="24"/>
          <w:szCs w:val="24"/>
          <w:lang w:eastAsia="ru-RU"/>
        </w:rPr>
        <w:t> программы связана с тем, что при неправильной организации, отсутствии должного внима</w:t>
      </w:r>
      <w:r w:rsidRPr="005C2FF8">
        <w:rPr>
          <w:rFonts w:ascii="Times New Roman" w:eastAsia="Times New Roman" w:hAnsi="Times New Roman" w:cs="Times New Roman"/>
          <w:i w:val="0"/>
          <w:iCs w:val="0"/>
          <w:color w:val="000000"/>
          <w:sz w:val="24"/>
          <w:szCs w:val="24"/>
          <w:lang w:eastAsia="ru-RU"/>
        </w:rPr>
        <w:softHyphen/>
        <w:t>ния к широкому и систематическому использованию форм физи</w:t>
      </w:r>
      <w:r w:rsidRPr="005C2FF8">
        <w:rPr>
          <w:rFonts w:ascii="Times New Roman" w:eastAsia="Times New Roman" w:hAnsi="Times New Roman" w:cs="Times New Roman"/>
          <w:i w:val="0"/>
          <w:iCs w:val="0"/>
          <w:color w:val="000000"/>
          <w:sz w:val="24"/>
          <w:szCs w:val="24"/>
          <w:lang w:eastAsia="ru-RU"/>
        </w:rPr>
        <w:softHyphen/>
        <w:t>ческого воспитания, учащиеся не успевают отдохнуть от уроков в школе, переключаясь на выполнение домашних заданий. Умственное утомление и физическая усталость отрицательно ска</w:t>
      </w:r>
      <w:r w:rsidRPr="005C2FF8">
        <w:rPr>
          <w:rFonts w:ascii="Times New Roman" w:eastAsia="Times New Roman" w:hAnsi="Times New Roman" w:cs="Times New Roman"/>
          <w:i w:val="0"/>
          <w:iCs w:val="0"/>
          <w:color w:val="000000"/>
          <w:sz w:val="24"/>
          <w:szCs w:val="24"/>
          <w:lang w:eastAsia="ru-RU"/>
        </w:rPr>
        <w:softHyphen/>
        <w:t>зывается на работоспособности ребенка. С зада</w:t>
      </w:r>
      <w:r w:rsidRPr="005C2FF8">
        <w:rPr>
          <w:rFonts w:ascii="Times New Roman" w:eastAsia="Times New Roman" w:hAnsi="Times New Roman" w:cs="Times New Roman"/>
          <w:i w:val="0"/>
          <w:iCs w:val="0"/>
          <w:color w:val="000000"/>
          <w:sz w:val="24"/>
          <w:szCs w:val="24"/>
          <w:lang w:eastAsia="ru-RU"/>
        </w:rPr>
        <w:softHyphen/>
        <w:t>ниями справляется с трудом, затрачивая на их выполнение значительно больше времени.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Уроки физкультуры, проводимые с детьми в общеобразова</w:t>
      </w:r>
      <w:r w:rsidRPr="005C2FF8">
        <w:rPr>
          <w:rFonts w:ascii="Times New Roman" w:eastAsia="Times New Roman" w:hAnsi="Times New Roman" w:cs="Times New Roman"/>
          <w:i w:val="0"/>
          <w:iCs w:val="0"/>
          <w:color w:val="000000"/>
          <w:sz w:val="24"/>
          <w:szCs w:val="24"/>
          <w:lang w:eastAsia="ru-RU"/>
        </w:rPr>
        <w:softHyphen/>
        <w:t>тельных школах три раза в неделю, удовлетворяют потребность орга</w:t>
      </w:r>
      <w:r w:rsidRPr="005C2FF8">
        <w:rPr>
          <w:rFonts w:ascii="Times New Roman" w:eastAsia="Times New Roman" w:hAnsi="Times New Roman" w:cs="Times New Roman"/>
          <w:i w:val="0"/>
          <w:iCs w:val="0"/>
          <w:color w:val="000000"/>
          <w:sz w:val="24"/>
          <w:szCs w:val="24"/>
          <w:lang w:eastAsia="ru-RU"/>
        </w:rPr>
        <w:softHyphen/>
        <w:t>низма в движении на 18 процентов, а этого явно недостаточно.</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спортивно-оздоровительных группах возрастает роль и значение фи</w:t>
      </w:r>
      <w:r w:rsidRPr="005C2FF8">
        <w:rPr>
          <w:rFonts w:ascii="Times New Roman" w:eastAsia="Times New Roman" w:hAnsi="Times New Roman" w:cs="Times New Roman"/>
          <w:i w:val="0"/>
          <w:iCs w:val="0"/>
          <w:color w:val="000000"/>
          <w:sz w:val="24"/>
          <w:szCs w:val="24"/>
          <w:lang w:eastAsia="ru-RU"/>
        </w:rPr>
        <w:softHyphen/>
        <w:t>зического воспитания, которое должно обеспечить необходимую для растущего организма двигательную активность, укрепление мышечной системы, формирование правильной осанки, что имеет большое значение для закаливания организма, повышая его сопро</w:t>
      </w:r>
      <w:r w:rsidRPr="005C2FF8">
        <w:rPr>
          <w:rFonts w:ascii="Times New Roman" w:eastAsia="Times New Roman" w:hAnsi="Times New Roman" w:cs="Times New Roman"/>
          <w:i w:val="0"/>
          <w:iCs w:val="0"/>
          <w:color w:val="000000"/>
          <w:sz w:val="24"/>
          <w:szCs w:val="24"/>
          <w:lang w:eastAsia="ru-RU"/>
        </w:rPr>
        <w:softHyphen/>
        <w:t>тивляемость простудным и инфекционным заболеваниям.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Реализация данной программы способствует ком</w:t>
      </w:r>
      <w:r w:rsidRPr="005C2FF8">
        <w:rPr>
          <w:rFonts w:ascii="Times New Roman" w:eastAsia="Times New Roman" w:hAnsi="Times New Roman" w:cs="Times New Roman"/>
          <w:i w:val="0"/>
          <w:iCs w:val="0"/>
          <w:color w:val="000000"/>
          <w:sz w:val="24"/>
          <w:szCs w:val="24"/>
          <w:lang w:eastAsia="ru-RU"/>
        </w:rPr>
        <w:softHyphen/>
        <w:t>плексному решению задач сохранения и укрепления здоровья де</w:t>
      </w:r>
      <w:r w:rsidRPr="005C2FF8">
        <w:rPr>
          <w:rFonts w:ascii="Times New Roman" w:eastAsia="Times New Roman" w:hAnsi="Times New Roman" w:cs="Times New Roman"/>
          <w:i w:val="0"/>
          <w:iCs w:val="0"/>
          <w:color w:val="000000"/>
          <w:sz w:val="24"/>
          <w:szCs w:val="24"/>
          <w:lang w:eastAsia="ru-RU"/>
        </w:rPr>
        <w:softHyphen/>
        <w:t>тей с учетом возрастных и индивидуальных особенностей детского организма: улучшению функционального состояния организма; повышению физической и умственной работоспособности; снижению заболеваемости.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Цель программы: </w:t>
      </w:r>
      <w:r w:rsidRPr="005C2FF8">
        <w:rPr>
          <w:rFonts w:ascii="Times New Roman" w:eastAsia="Times New Roman" w:hAnsi="Times New Roman" w:cs="Times New Roman"/>
          <w:i w:val="0"/>
          <w:iCs w:val="0"/>
          <w:color w:val="000000"/>
          <w:sz w:val="24"/>
          <w:szCs w:val="24"/>
          <w:lang w:eastAsia="ru-RU"/>
        </w:rPr>
        <w:t>развитие мотивации к систематическим занятиям физической культурой; оздоровление обучающихся путём повышения их физической подготовленности.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Задачи программы: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Обучающие: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-познакомить учащихся с правилами самоконтроля состояния здоровья на занятиях и дома;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-обучить диафрагмально-релаксационному дыханию;</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-способствовать формированию правильной осанки;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-обучить основным приёмам двухсторонних игр;</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-помочь овладеть комплексом физических упражнений с оздоровительной направленностью;</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Развивающие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-развивать и совершенствовать физические и психомоторные качества;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-совершенствовать навыки и умения в ходьбе, прыжках, лазании, обогащение двигательного опыта физическими упражнениями.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-развивать специальные способности (гибкость, быстроту, ловкость);</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-сформировать навыки здорового образа жизни.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Воспитательные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-прививать гигиенические навыки;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-содействовать развитию познавательных интересов, творческой активности и инициативы;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-стимулировать развитие волевых и нравственных качеств, определяющих формирование личности ребёнка;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-формировать умения самостоятельно заниматься физическими упражнениями.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Особенности</w:t>
      </w:r>
      <w:r w:rsidRPr="005C2FF8">
        <w:rPr>
          <w:rFonts w:ascii="Times New Roman" w:eastAsia="Times New Roman" w:hAnsi="Times New Roman" w:cs="Times New Roman"/>
          <w:i w:val="0"/>
          <w:iCs w:val="0"/>
          <w:color w:val="000000"/>
          <w:sz w:val="24"/>
          <w:szCs w:val="24"/>
          <w:lang w:eastAsia="ru-RU"/>
        </w:rPr>
        <w:t> данной </w:t>
      </w:r>
      <w:r w:rsidRPr="005C2FF8">
        <w:rPr>
          <w:rFonts w:ascii="Times New Roman" w:eastAsia="Times New Roman" w:hAnsi="Times New Roman" w:cs="Times New Roman"/>
          <w:b/>
          <w:bCs/>
          <w:i w:val="0"/>
          <w:iCs w:val="0"/>
          <w:color w:val="000000"/>
          <w:sz w:val="24"/>
          <w:szCs w:val="24"/>
          <w:lang w:eastAsia="ru-RU"/>
        </w:rPr>
        <w:t>программы</w:t>
      </w:r>
      <w:r w:rsidRPr="005C2FF8">
        <w:rPr>
          <w:rFonts w:ascii="Times New Roman" w:eastAsia="Times New Roman" w:hAnsi="Times New Roman" w:cs="Times New Roman"/>
          <w:i w:val="0"/>
          <w:iCs w:val="0"/>
          <w:color w:val="000000"/>
          <w:sz w:val="24"/>
          <w:szCs w:val="24"/>
          <w:lang w:eastAsia="ru-RU"/>
        </w:rPr>
        <w:t> заключаются в объединении физкультурного и оздоровительного направлений. Предполагается не только формирование знаний и навыков, способствующих физическому развитию и укреплению здоровья, но и обучение комплексам специальных упражнений, релаксации. Кроме того, отдельные разделы программы могут быть использованы для проведения физкультурных занятий с группами продленного дня во время прогулок на свежем воздухе воспитателями этих групп.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Основополагающие принципы программы</w:t>
      </w:r>
      <w:r w:rsidRPr="005C2FF8">
        <w:rPr>
          <w:rFonts w:ascii="Times New Roman" w:eastAsia="Times New Roman" w:hAnsi="Times New Roman" w:cs="Times New Roman"/>
          <w:i w:val="0"/>
          <w:iCs w:val="0"/>
          <w:color w:val="000000"/>
          <w:sz w:val="24"/>
          <w:szCs w:val="24"/>
          <w:lang w:eastAsia="ru-RU"/>
        </w:rPr>
        <w:t> направлены на всестороннее гармоническое развитие личности, для осуществления которого необходимо сочетать физическую подготовку с умственной, нравственной, эстетической.</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оздоровительной направленности</w:t>
      </w:r>
      <w:r w:rsidRPr="005C2FF8">
        <w:rPr>
          <w:rFonts w:ascii="Times New Roman" w:eastAsia="Times New Roman" w:hAnsi="Times New Roman" w:cs="Times New Roman"/>
          <w:i w:val="0"/>
          <w:iCs w:val="0"/>
          <w:color w:val="000000"/>
          <w:sz w:val="24"/>
          <w:szCs w:val="24"/>
          <w:lang w:eastAsia="ru-RU"/>
        </w:rPr>
        <w:t> обязывает при подборе и применении разнообразных средств и методов занятий определять доступную нагрузку, учитывая состояние здоровья, пол и физическую подготовленность учащихся.</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воспитывающего обучения</w:t>
      </w:r>
      <w:r w:rsidRPr="005C2FF8">
        <w:rPr>
          <w:rFonts w:ascii="Times New Roman" w:eastAsia="Times New Roman" w:hAnsi="Times New Roman" w:cs="Times New Roman"/>
          <w:i w:val="0"/>
          <w:iCs w:val="0"/>
          <w:color w:val="000000"/>
          <w:sz w:val="24"/>
          <w:szCs w:val="24"/>
          <w:lang w:eastAsia="ru-RU"/>
        </w:rPr>
        <w:t> подразумевает проведение любых форм физических занятий в воспитательных целях.</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сознательности и активности</w:t>
      </w:r>
      <w:r w:rsidRPr="005C2FF8">
        <w:rPr>
          <w:rFonts w:ascii="Times New Roman" w:eastAsia="Times New Roman" w:hAnsi="Times New Roman" w:cs="Times New Roman"/>
          <w:i w:val="0"/>
          <w:iCs w:val="0"/>
          <w:color w:val="000000"/>
          <w:sz w:val="24"/>
          <w:szCs w:val="24"/>
          <w:lang w:eastAsia="ru-RU"/>
        </w:rPr>
        <w:t>. Выполнение упраж</w:t>
      </w:r>
      <w:r w:rsidRPr="005C2FF8">
        <w:rPr>
          <w:rFonts w:ascii="Times New Roman" w:eastAsia="Times New Roman" w:hAnsi="Times New Roman" w:cs="Times New Roman"/>
          <w:i w:val="0"/>
          <w:iCs w:val="0"/>
          <w:color w:val="000000"/>
          <w:sz w:val="24"/>
          <w:szCs w:val="24"/>
          <w:lang w:eastAsia="ru-RU"/>
        </w:rPr>
        <w:softHyphen/>
        <w:t>нения должно быть осознано, понятна польза и значение занятий для укрепления здоровья. Сознательное отношение к спортивной деятельности рождает активность, инициативу.</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доступности.</w:t>
      </w:r>
      <w:r w:rsidRPr="005C2FF8">
        <w:rPr>
          <w:rFonts w:ascii="Times New Roman" w:eastAsia="Times New Roman" w:hAnsi="Times New Roman" w:cs="Times New Roman"/>
          <w:i w:val="0"/>
          <w:iCs w:val="0"/>
          <w:color w:val="000000"/>
          <w:sz w:val="24"/>
          <w:szCs w:val="24"/>
          <w:lang w:eastAsia="ru-RU"/>
        </w:rPr>
        <w:t> При подборе упражнения необхо</w:t>
      </w:r>
      <w:r w:rsidRPr="005C2FF8">
        <w:rPr>
          <w:rFonts w:ascii="Times New Roman" w:eastAsia="Times New Roman" w:hAnsi="Times New Roman" w:cs="Times New Roman"/>
          <w:i w:val="0"/>
          <w:iCs w:val="0"/>
          <w:color w:val="000000"/>
          <w:sz w:val="24"/>
          <w:szCs w:val="24"/>
          <w:lang w:eastAsia="ru-RU"/>
        </w:rPr>
        <w:softHyphen/>
        <w:t>димо подбирать в зависимости от возраста, пола детей и состояния их здоровья.</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систематичности и последовательности</w:t>
      </w:r>
      <w:r w:rsidRPr="005C2FF8">
        <w:rPr>
          <w:rFonts w:ascii="Times New Roman" w:eastAsia="Times New Roman" w:hAnsi="Times New Roman" w:cs="Times New Roman"/>
          <w:i w:val="0"/>
          <w:iCs w:val="0"/>
          <w:color w:val="000000"/>
          <w:sz w:val="24"/>
          <w:szCs w:val="24"/>
          <w:lang w:eastAsia="ru-RU"/>
        </w:rPr>
        <w:t>. В про</w:t>
      </w:r>
      <w:r w:rsidRPr="005C2FF8">
        <w:rPr>
          <w:rFonts w:ascii="Times New Roman" w:eastAsia="Times New Roman" w:hAnsi="Times New Roman" w:cs="Times New Roman"/>
          <w:i w:val="0"/>
          <w:iCs w:val="0"/>
          <w:color w:val="000000"/>
          <w:sz w:val="24"/>
          <w:szCs w:val="24"/>
          <w:lang w:eastAsia="ru-RU"/>
        </w:rPr>
        <w:softHyphen/>
        <w:t>цессе занятий следует предусматривать такой порядок прохожде</w:t>
      </w:r>
      <w:r w:rsidRPr="005C2FF8">
        <w:rPr>
          <w:rFonts w:ascii="Times New Roman" w:eastAsia="Times New Roman" w:hAnsi="Times New Roman" w:cs="Times New Roman"/>
          <w:i w:val="0"/>
          <w:iCs w:val="0"/>
          <w:color w:val="000000"/>
          <w:sz w:val="24"/>
          <w:szCs w:val="24"/>
          <w:lang w:eastAsia="ru-RU"/>
        </w:rPr>
        <w:softHyphen/>
        <w:t>ния учебного материала, при котором вновь изучаемые упражне</w:t>
      </w:r>
      <w:r w:rsidRPr="005C2FF8">
        <w:rPr>
          <w:rFonts w:ascii="Times New Roman" w:eastAsia="Times New Roman" w:hAnsi="Times New Roman" w:cs="Times New Roman"/>
          <w:i w:val="0"/>
          <w:iCs w:val="0"/>
          <w:color w:val="000000"/>
          <w:sz w:val="24"/>
          <w:szCs w:val="24"/>
          <w:lang w:eastAsia="ru-RU"/>
        </w:rPr>
        <w:softHyphen/>
        <w:t>ния опираются на ранее сформированные навыки.</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прочности</w:t>
      </w:r>
      <w:r w:rsidRPr="005C2FF8">
        <w:rPr>
          <w:rFonts w:ascii="Times New Roman" w:eastAsia="Times New Roman" w:hAnsi="Times New Roman" w:cs="Times New Roman"/>
          <w:i w:val="0"/>
          <w:iCs w:val="0"/>
          <w:color w:val="000000"/>
          <w:sz w:val="24"/>
          <w:szCs w:val="24"/>
          <w:lang w:eastAsia="ru-RU"/>
        </w:rPr>
        <w:t>. На занятиях учащиеся приобретают знания, формируют двигательные навыки, которые должны сохра</w:t>
      </w:r>
      <w:r w:rsidRPr="005C2FF8">
        <w:rPr>
          <w:rFonts w:ascii="Times New Roman" w:eastAsia="Times New Roman" w:hAnsi="Times New Roman" w:cs="Times New Roman"/>
          <w:i w:val="0"/>
          <w:iCs w:val="0"/>
          <w:color w:val="000000"/>
          <w:sz w:val="24"/>
          <w:szCs w:val="24"/>
          <w:lang w:eastAsia="ru-RU"/>
        </w:rPr>
        <w:softHyphen/>
        <w:t>ниться в течение детского возраста и, доведенные до определенного уровня, становятся основой его общей работоспособности.</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наглядности </w:t>
      </w:r>
      <w:r w:rsidRPr="005C2FF8">
        <w:rPr>
          <w:rFonts w:ascii="Times New Roman" w:eastAsia="Times New Roman" w:hAnsi="Times New Roman" w:cs="Times New Roman"/>
          <w:i w:val="0"/>
          <w:iCs w:val="0"/>
          <w:color w:val="000000"/>
          <w:sz w:val="24"/>
          <w:szCs w:val="24"/>
          <w:lang w:eastAsia="ru-RU"/>
        </w:rPr>
        <w:t>заключается в показе изучаемого упражнения. Для реализации этого принципа применяются словесные действия и имитационные упражнения ("прыгать, как мячик", "идти, как медведь" и т. д.)</w:t>
      </w:r>
    </w:p>
    <w:p w:rsidR="00B908B5" w:rsidRPr="005C2FF8" w:rsidRDefault="00B908B5" w:rsidP="00B908B5">
      <w:pPr>
        <w:numPr>
          <w:ilvl w:val="0"/>
          <w:numId w:val="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Принцип постепенного повышения требований</w:t>
      </w:r>
      <w:r w:rsidRPr="005C2FF8">
        <w:rPr>
          <w:rFonts w:ascii="Times New Roman" w:eastAsia="Times New Roman" w:hAnsi="Times New Roman" w:cs="Times New Roman"/>
          <w:i w:val="0"/>
          <w:iCs w:val="0"/>
          <w:color w:val="000000"/>
          <w:sz w:val="24"/>
          <w:szCs w:val="24"/>
          <w:lang w:eastAsia="ru-RU"/>
        </w:rPr>
        <w:t>. В практике физического воспитания этот принцип реализуется путем систематического усложнения структуры изучаемых упражнений и координационной сложности, повышения уровня физической нагрузки.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Программа ОФП (общая физическая подготовка, раздел – спортивно-оздоровительные группы) предназначена для детей 8 – 15 лет. Начало обучения с 8 -11 лет. Набор учащихся в группу первого года обучения производится по заявлению родителей ребенка, с предоставлением медицинской справки от врача о состоянии здоровья. Перевод учащихся в группу следующего года обучения, производится на основании выполнения нормативных требований по общей физической подготовленности.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Учебная программа реализуется в течение 2-х лет и рассчитана на 144 часа в год, 4 часа в неделю. Программа предусматривает изучение теоретического материала, проведение практических занятий ОФП и СФП, соревнований, конкурсов, оздоровительных мероприятий, двухсторонних игр и контрольных испытаний.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Организация учебного процесса.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Двухгодичный цикл занятий делится на этапы:</w:t>
      </w:r>
    </w:p>
    <w:p w:rsidR="00B908B5" w:rsidRPr="005C2FF8" w:rsidRDefault="00B908B5" w:rsidP="00B908B5">
      <w:pPr>
        <w:numPr>
          <w:ilvl w:val="0"/>
          <w:numId w:val="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первый год — учебно-оздоровительный этап;</w:t>
      </w:r>
    </w:p>
    <w:p w:rsidR="00B908B5" w:rsidRPr="005C2FF8" w:rsidRDefault="00B908B5" w:rsidP="00B908B5">
      <w:pPr>
        <w:numPr>
          <w:ilvl w:val="0"/>
          <w:numId w:val="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второй год — учебно-тренировочный этап.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 учебно-оздоровительный этап входит:</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общая физическая подготовка (ОФП);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оздоровительная гимнастика;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подвижные игры;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дозированная ходьба и бег;</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фрагменты видов спорта;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простейшие методы закаливания;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проведение конкурсов и эстафет;</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сдача нормативов (контрольных) по ОФП.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Этап учебно-тренировочной деятельности предполагает:</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увеличение тренировочных объёмов по ОФП;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специальная физическая подготовка (СФП)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фрагменты видов спорта;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подвижные игры с усложненным выполнением в соревнова</w:t>
      </w:r>
      <w:r w:rsidRPr="005C2FF8">
        <w:rPr>
          <w:rFonts w:ascii="Times New Roman" w:eastAsia="Times New Roman" w:hAnsi="Times New Roman" w:cs="Times New Roman"/>
          <w:i w:val="0"/>
          <w:iCs w:val="0"/>
          <w:color w:val="000000"/>
          <w:sz w:val="24"/>
          <w:szCs w:val="24"/>
          <w:lang w:eastAsia="ru-RU"/>
        </w:rPr>
        <w:softHyphen/>
        <w:t>тельной форме;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изучение форм и методов закаливания в различное время года;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ритмическая гимнастика;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изучение элементов (простейших) акробатики;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проведение конкурсов, викторин и эстафет;</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соревнования по ОФП, СФП;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сдача контрольно-переводных нормативов по ОФП, СФП;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Методы и приёмы учебно-воспитательного процесса:</w:t>
      </w:r>
    </w:p>
    <w:p w:rsidR="00B908B5" w:rsidRPr="005C2FF8" w:rsidRDefault="00B908B5" w:rsidP="00B908B5">
      <w:pPr>
        <w:numPr>
          <w:ilvl w:val="0"/>
          <w:numId w:val="3"/>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информационно-познавательные (беседы, показ);</w:t>
      </w:r>
    </w:p>
    <w:p w:rsidR="00B908B5" w:rsidRPr="005C2FF8" w:rsidRDefault="00B908B5" w:rsidP="00B908B5">
      <w:pPr>
        <w:numPr>
          <w:ilvl w:val="0"/>
          <w:numId w:val="3"/>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творческие (развивающие игры);</w:t>
      </w:r>
    </w:p>
    <w:p w:rsidR="00B908B5" w:rsidRPr="005C2FF8" w:rsidRDefault="00B908B5" w:rsidP="00B908B5">
      <w:pPr>
        <w:numPr>
          <w:ilvl w:val="0"/>
          <w:numId w:val="3"/>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методы контроля и самоконтроля (самоанализ, тестирование).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Формы занятий:</w:t>
      </w:r>
    </w:p>
    <w:p w:rsidR="00B908B5" w:rsidRPr="005C2FF8" w:rsidRDefault="00B908B5" w:rsidP="00B908B5">
      <w:pPr>
        <w:numPr>
          <w:ilvl w:val="0"/>
          <w:numId w:val="4"/>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групповые и индивидуальные формы занятий – теоретические, практические, комбинированные. Комбинированная форма используется чаще и включает теоретическую: беседу, инструктаж, просмотр иллюстраций – и практическую части: ОФП, СФП и двухсторонние игры;</w:t>
      </w:r>
    </w:p>
    <w:p w:rsidR="00B908B5" w:rsidRPr="005C2FF8" w:rsidRDefault="00B908B5" w:rsidP="00B908B5">
      <w:pPr>
        <w:numPr>
          <w:ilvl w:val="0"/>
          <w:numId w:val="4"/>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занятия оздоровительной направленности;</w:t>
      </w:r>
    </w:p>
    <w:p w:rsidR="00B908B5" w:rsidRPr="005C2FF8" w:rsidRDefault="00B908B5" w:rsidP="00B908B5">
      <w:pPr>
        <w:numPr>
          <w:ilvl w:val="0"/>
          <w:numId w:val="4"/>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соревнования и конкурсы;</w:t>
      </w:r>
    </w:p>
    <w:p w:rsidR="00B908B5" w:rsidRPr="005C2FF8" w:rsidRDefault="00B908B5" w:rsidP="00B908B5">
      <w:pPr>
        <w:numPr>
          <w:ilvl w:val="0"/>
          <w:numId w:val="4"/>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эстафеты, домашние задания.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Ожидаемые результаты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результате освоения программы учащиеся должны достигнуть следующего уровня: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Первый год</w:t>
      </w:r>
      <w:r w:rsidRPr="005C2FF8">
        <w:rPr>
          <w:rFonts w:ascii="Times New Roman" w:eastAsia="Times New Roman" w:hAnsi="Times New Roman" w:cs="Times New Roman"/>
          <w:i w:val="0"/>
          <w:iCs w:val="0"/>
          <w:color w:val="000000"/>
          <w:sz w:val="24"/>
          <w:szCs w:val="24"/>
          <w:lang w:eastAsia="ru-RU"/>
        </w:rPr>
        <w:t> обучения: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Знать и иметь представление:</w:t>
      </w:r>
    </w:p>
    <w:p w:rsidR="00B908B5" w:rsidRPr="005C2FF8" w:rsidRDefault="00B908B5" w:rsidP="00B908B5">
      <w:pPr>
        <w:numPr>
          <w:ilvl w:val="0"/>
          <w:numId w:val="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 истории зарождения физической культуры и спорта;</w:t>
      </w:r>
    </w:p>
    <w:p w:rsidR="00B908B5" w:rsidRPr="005C2FF8" w:rsidRDefault="00B908B5" w:rsidP="00B908B5">
      <w:pPr>
        <w:numPr>
          <w:ilvl w:val="0"/>
          <w:numId w:val="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 способах и особенностях движений, передвижений;</w:t>
      </w:r>
    </w:p>
    <w:p w:rsidR="00B908B5" w:rsidRPr="005C2FF8" w:rsidRDefault="00B908B5" w:rsidP="00B908B5">
      <w:pPr>
        <w:numPr>
          <w:ilvl w:val="0"/>
          <w:numId w:val="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 терминологии разучиваемых упражнений и воздействии на организм;</w:t>
      </w:r>
    </w:p>
    <w:p w:rsidR="00B908B5" w:rsidRPr="005C2FF8" w:rsidRDefault="00B908B5" w:rsidP="00B908B5">
      <w:pPr>
        <w:numPr>
          <w:ilvl w:val="0"/>
          <w:numId w:val="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 фрагментах различных видов спорта;</w:t>
      </w:r>
    </w:p>
    <w:p w:rsidR="00B908B5" w:rsidRPr="005C2FF8" w:rsidRDefault="00B908B5" w:rsidP="00B908B5">
      <w:pPr>
        <w:numPr>
          <w:ilvl w:val="0"/>
          <w:numId w:val="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 индивидуальных основах личной гигиены, профилактике нарушений осанки;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Уметь:</w:t>
      </w:r>
    </w:p>
    <w:p w:rsidR="00B908B5" w:rsidRPr="005C2FF8" w:rsidRDefault="00B908B5" w:rsidP="00B908B5">
      <w:pPr>
        <w:numPr>
          <w:ilvl w:val="0"/>
          <w:numId w:val="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правильно выполнять комплексы оздоровительной гимнастики на развитие координации, гибкости, силы, на формирование правильной осанки;</w:t>
      </w:r>
    </w:p>
    <w:p w:rsidR="00B908B5" w:rsidRPr="005C2FF8" w:rsidRDefault="00B908B5" w:rsidP="00B908B5">
      <w:pPr>
        <w:numPr>
          <w:ilvl w:val="0"/>
          <w:numId w:val="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взаимодействовать с ребятами в процессе занятий ОФП.</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Второй год</w:t>
      </w:r>
      <w:r w:rsidRPr="005C2FF8">
        <w:rPr>
          <w:rFonts w:ascii="Times New Roman" w:eastAsia="Times New Roman" w:hAnsi="Times New Roman" w:cs="Times New Roman"/>
          <w:i w:val="0"/>
          <w:iCs w:val="0"/>
          <w:color w:val="000000"/>
          <w:sz w:val="24"/>
          <w:szCs w:val="24"/>
          <w:lang w:eastAsia="ru-RU"/>
        </w:rPr>
        <w:t> обучения: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Знать:</w:t>
      </w:r>
    </w:p>
    <w:p w:rsidR="00B908B5" w:rsidRPr="005C2FF8" w:rsidRDefault="00B908B5" w:rsidP="00B908B5">
      <w:pPr>
        <w:numPr>
          <w:ilvl w:val="0"/>
          <w:numId w:val="7"/>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 особенностях зарождения и развития физической культуры и спорта;</w:t>
      </w:r>
    </w:p>
    <w:p w:rsidR="00B908B5" w:rsidRPr="005C2FF8" w:rsidRDefault="00B908B5" w:rsidP="00B908B5">
      <w:pPr>
        <w:numPr>
          <w:ilvl w:val="0"/>
          <w:numId w:val="7"/>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принцип работы скелетных мышц, систем дыхания и кровообращения при выполнении физических упражнений, способы контроля за деятельностью этих систем;</w:t>
      </w:r>
    </w:p>
    <w:p w:rsidR="00B908B5" w:rsidRPr="005C2FF8" w:rsidRDefault="00B908B5" w:rsidP="00B908B5">
      <w:pPr>
        <w:numPr>
          <w:ilvl w:val="0"/>
          <w:numId w:val="7"/>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терминологию разучиваемых упражнений;</w:t>
      </w:r>
    </w:p>
    <w:p w:rsidR="00B908B5" w:rsidRPr="005C2FF8" w:rsidRDefault="00B908B5" w:rsidP="00B908B5">
      <w:pPr>
        <w:numPr>
          <w:ilvl w:val="0"/>
          <w:numId w:val="7"/>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общие основы личной гигиены, правила использования закаливающих процедур;</w:t>
      </w:r>
    </w:p>
    <w:p w:rsidR="00B908B5" w:rsidRPr="005C2FF8" w:rsidRDefault="00B908B5" w:rsidP="00B908B5">
      <w:pPr>
        <w:numPr>
          <w:ilvl w:val="0"/>
          <w:numId w:val="7"/>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причины травматизма и правила предупреждения травматизма;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Уметь:</w:t>
      </w:r>
    </w:p>
    <w:p w:rsidR="00B908B5" w:rsidRPr="005C2FF8" w:rsidRDefault="00B908B5" w:rsidP="00B908B5">
      <w:pPr>
        <w:numPr>
          <w:ilvl w:val="0"/>
          <w:numId w:val="8"/>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составлять и правильно выполнять комплексы специальных физических упражнений на развитие координации, гибкости, силы;</w:t>
      </w:r>
    </w:p>
    <w:p w:rsidR="00B908B5" w:rsidRPr="005C2FF8" w:rsidRDefault="00B908B5" w:rsidP="00B908B5">
      <w:pPr>
        <w:numPr>
          <w:ilvl w:val="0"/>
          <w:numId w:val="8"/>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вести дневник самонаблюдения, контролировать режимы нагрузок по внешним признакам, самочувствию и показателям частоты сердечных сокращений;</w:t>
      </w:r>
    </w:p>
    <w:p w:rsidR="00B908B5" w:rsidRPr="005C2FF8" w:rsidRDefault="00B908B5" w:rsidP="00B908B5">
      <w:pPr>
        <w:numPr>
          <w:ilvl w:val="0"/>
          <w:numId w:val="8"/>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взаимодействовать со сверстниками и сотрудничать в условиях учебно-тренировочной и соревновательной деятельности.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Эффективность занятий определяется физической подготовленностью (уровнем роста показателей физической подготовленности по результатам регулярного тестирования).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Отслеживание результативности </w:t>
      </w:r>
      <w:r w:rsidRPr="005C2FF8">
        <w:rPr>
          <w:rFonts w:ascii="Times New Roman" w:eastAsia="Times New Roman" w:hAnsi="Times New Roman" w:cs="Times New Roman"/>
          <w:i w:val="0"/>
          <w:iCs w:val="0"/>
          <w:color w:val="000000"/>
          <w:sz w:val="24"/>
          <w:szCs w:val="24"/>
          <w:lang w:eastAsia="ru-RU"/>
        </w:rPr>
        <w:t>реализации</w:t>
      </w:r>
      <w:r w:rsidRPr="005C2FF8">
        <w:rPr>
          <w:rFonts w:ascii="Times New Roman" w:eastAsia="Times New Roman" w:hAnsi="Times New Roman" w:cs="Times New Roman"/>
          <w:b/>
          <w:bCs/>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t>программы осуществляется следующими способами:</w:t>
      </w:r>
    </w:p>
    <w:p w:rsidR="00B908B5" w:rsidRPr="005C2FF8" w:rsidRDefault="00B908B5" w:rsidP="00B908B5">
      <w:pPr>
        <w:numPr>
          <w:ilvl w:val="0"/>
          <w:numId w:val="9"/>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начальный контроль (в форме собеседования, тестирование);</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текущий контроль знаний в процессе устного опроса;</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текущий контроль умений и навыков в процессе наблюдения за индивидуальной работой;</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тематический контроль умений и навыков после изучения тем;</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взаимоконтроль;</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самоконтроль;</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итоговый контроль умений и навыков (нормативы ОФП и СФП);</w:t>
      </w:r>
    </w:p>
    <w:p w:rsidR="00B908B5" w:rsidRPr="005C2FF8" w:rsidRDefault="00B908B5" w:rsidP="00B908B5">
      <w:pPr>
        <w:numPr>
          <w:ilvl w:val="0"/>
          <w:numId w:val="1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контроль за состоянием здоровья: количество острых заболеваний в год, показатели физического развития.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Используются следующие</w:t>
      </w:r>
      <w:r w:rsidRPr="005C2FF8">
        <w:rPr>
          <w:rFonts w:ascii="Times New Roman" w:eastAsia="Times New Roman" w:hAnsi="Times New Roman" w:cs="Times New Roman"/>
          <w:b/>
          <w:bCs/>
          <w:i w:val="0"/>
          <w:iCs w:val="0"/>
          <w:color w:val="000000"/>
          <w:sz w:val="24"/>
          <w:szCs w:val="24"/>
          <w:lang w:eastAsia="ru-RU"/>
        </w:rPr>
        <w:t> формы </w:t>
      </w:r>
      <w:r w:rsidRPr="005C2FF8">
        <w:rPr>
          <w:rFonts w:ascii="Times New Roman" w:eastAsia="Times New Roman" w:hAnsi="Times New Roman" w:cs="Times New Roman"/>
          <w:i w:val="0"/>
          <w:iCs w:val="0"/>
          <w:color w:val="000000"/>
          <w:sz w:val="24"/>
          <w:szCs w:val="24"/>
          <w:lang w:eastAsia="ru-RU"/>
        </w:rPr>
        <w:t>занятий: беседы, выполнение контрольных нормативов по ОФП и СФП, соревнований, конкурсов, двухсторонних игр.</w:t>
      </w:r>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Учебный план</w:t>
      </w:r>
    </w:p>
    <w:tbl>
      <w:tblPr>
        <w:tblW w:w="9915" w:type="dxa"/>
        <w:jc w:val="center"/>
        <w:tblCellSpacing w:w="0" w:type="dxa"/>
        <w:tblCellMar>
          <w:top w:w="45" w:type="dxa"/>
          <w:left w:w="45" w:type="dxa"/>
          <w:bottom w:w="45" w:type="dxa"/>
          <w:right w:w="45" w:type="dxa"/>
        </w:tblCellMar>
        <w:tblLook w:val="04A0" w:firstRow="1" w:lastRow="0" w:firstColumn="1" w:lastColumn="0" w:noHBand="0" w:noVBand="1"/>
      </w:tblPr>
      <w:tblGrid>
        <w:gridCol w:w="810"/>
        <w:gridCol w:w="4350"/>
        <w:gridCol w:w="4755"/>
      </w:tblGrid>
      <w:tr w:rsidR="00B908B5" w:rsidRPr="005C2FF8" w:rsidTr="00B908B5">
        <w:trPr>
          <w:tblCellSpacing w:w="0" w:type="dxa"/>
          <w:jc w:val="center"/>
        </w:trPr>
        <w:tc>
          <w:tcPr>
            <w:tcW w:w="81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435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Виды подготовки</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 год обучения</w:t>
            </w:r>
          </w:p>
        </w:tc>
      </w:tr>
      <w:tr w:rsidR="00B908B5" w:rsidRPr="005C2FF8" w:rsidTr="00B908B5">
        <w:trPr>
          <w:tblCellSpacing w:w="0" w:type="dxa"/>
          <w:jc w:val="center"/>
        </w:trPr>
        <w:tc>
          <w:tcPr>
            <w:tcW w:w="810" w:type="dxa"/>
            <w:hideMark/>
          </w:tcPr>
          <w:p w:rsidR="00B908B5" w:rsidRPr="005C2FF8" w:rsidRDefault="00B908B5" w:rsidP="00B908B5">
            <w:pPr>
              <w:numPr>
                <w:ilvl w:val="0"/>
                <w:numId w:val="11"/>
              </w:numPr>
              <w:spacing w:after="0" w:line="240" w:lineRule="auto"/>
              <w:ind w:left="0"/>
              <w:rPr>
                <w:rFonts w:ascii="Times New Roman" w:eastAsia="Times New Roman" w:hAnsi="Times New Roman" w:cs="Times New Roman"/>
                <w:i w:val="0"/>
                <w:iCs w:val="0"/>
                <w:color w:val="000000"/>
                <w:sz w:val="24"/>
                <w:szCs w:val="24"/>
                <w:lang w:eastAsia="ru-RU"/>
              </w:rPr>
            </w:pPr>
          </w:p>
        </w:tc>
        <w:tc>
          <w:tcPr>
            <w:tcW w:w="435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Теоретическая</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 часа</w:t>
            </w:r>
          </w:p>
        </w:tc>
      </w:tr>
      <w:tr w:rsidR="00B908B5" w:rsidRPr="005C2FF8" w:rsidTr="00B908B5">
        <w:trPr>
          <w:tblCellSpacing w:w="0" w:type="dxa"/>
          <w:jc w:val="center"/>
        </w:trPr>
        <w:tc>
          <w:tcPr>
            <w:tcW w:w="810" w:type="dxa"/>
            <w:hideMark/>
          </w:tcPr>
          <w:p w:rsidR="00B908B5" w:rsidRPr="005C2FF8" w:rsidRDefault="00B908B5" w:rsidP="00B908B5">
            <w:pPr>
              <w:numPr>
                <w:ilvl w:val="0"/>
                <w:numId w:val="12"/>
              </w:numPr>
              <w:spacing w:after="0" w:line="240" w:lineRule="auto"/>
              <w:ind w:left="0"/>
              <w:rPr>
                <w:rFonts w:ascii="Times New Roman" w:eastAsia="Times New Roman" w:hAnsi="Times New Roman" w:cs="Times New Roman"/>
                <w:i w:val="0"/>
                <w:iCs w:val="0"/>
                <w:color w:val="000000"/>
                <w:sz w:val="24"/>
                <w:szCs w:val="24"/>
                <w:lang w:eastAsia="ru-RU"/>
              </w:rPr>
            </w:pPr>
          </w:p>
        </w:tc>
        <w:tc>
          <w:tcPr>
            <w:tcW w:w="435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Общая физическая подготовка</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100</w:t>
            </w:r>
          </w:p>
        </w:tc>
      </w:tr>
      <w:tr w:rsidR="00B908B5" w:rsidRPr="005C2FF8" w:rsidTr="00B908B5">
        <w:trPr>
          <w:tblCellSpacing w:w="0" w:type="dxa"/>
          <w:jc w:val="center"/>
        </w:trPr>
        <w:tc>
          <w:tcPr>
            <w:tcW w:w="810" w:type="dxa"/>
            <w:hideMark/>
          </w:tcPr>
          <w:p w:rsidR="00B908B5" w:rsidRPr="005C2FF8" w:rsidRDefault="00B908B5" w:rsidP="00B908B5">
            <w:pPr>
              <w:numPr>
                <w:ilvl w:val="0"/>
                <w:numId w:val="13"/>
              </w:numPr>
              <w:spacing w:after="0" w:line="240" w:lineRule="auto"/>
              <w:ind w:left="0"/>
              <w:rPr>
                <w:rFonts w:ascii="Times New Roman" w:eastAsia="Times New Roman" w:hAnsi="Times New Roman" w:cs="Times New Roman"/>
                <w:i w:val="0"/>
                <w:iCs w:val="0"/>
                <w:color w:val="000000"/>
                <w:sz w:val="24"/>
                <w:szCs w:val="24"/>
                <w:lang w:eastAsia="ru-RU"/>
              </w:rPr>
            </w:pPr>
          </w:p>
        </w:tc>
        <w:tc>
          <w:tcPr>
            <w:tcW w:w="435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Специальная физическая подготовка</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30</w:t>
            </w:r>
          </w:p>
        </w:tc>
      </w:tr>
      <w:tr w:rsidR="00B908B5" w:rsidRPr="005C2FF8" w:rsidTr="00B908B5">
        <w:trPr>
          <w:tblCellSpacing w:w="0" w:type="dxa"/>
          <w:jc w:val="center"/>
        </w:trPr>
        <w:tc>
          <w:tcPr>
            <w:tcW w:w="810" w:type="dxa"/>
            <w:hideMark/>
          </w:tcPr>
          <w:p w:rsidR="00B908B5" w:rsidRPr="005C2FF8" w:rsidRDefault="00B908B5" w:rsidP="00B908B5">
            <w:pPr>
              <w:numPr>
                <w:ilvl w:val="0"/>
                <w:numId w:val="14"/>
              </w:numPr>
              <w:spacing w:after="0" w:line="240" w:lineRule="auto"/>
              <w:ind w:left="0"/>
              <w:rPr>
                <w:rFonts w:ascii="Times New Roman" w:eastAsia="Times New Roman" w:hAnsi="Times New Roman" w:cs="Times New Roman"/>
                <w:i w:val="0"/>
                <w:iCs w:val="0"/>
                <w:color w:val="000000"/>
                <w:sz w:val="24"/>
                <w:szCs w:val="24"/>
                <w:lang w:eastAsia="ru-RU"/>
              </w:rPr>
            </w:pPr>
          </w:p>
        </w:tc>
        <w:tc>
          <w:tcPr>
            <w:tcW w:w="435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Двухсторонние игры</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6</w:t>
            </w:r>
          </w:p>
        </w:tc>
      </w:tr>
      <w:tr w:rsidR="00B908B5" w:rsidRPr="005C2FF8" w:rsidTr="00B908B5">
        <w:trPr>
          <w:tblCellSpacing w:w="0" w:type="dxa"/>
          <w:jc w:val="center"/>
        </w:trPr>
        <w:tc>
          <w:tcPr>
            <w:tcW w:w="810" w:type="dxa"/>
            <w:hideMark/>
          </w:tcPr>
          <w:p w:rsidR="00B908B5" w:rsidRPr="005C2FF8" w:rsidRDefault="00B908B5" w:rsidP="00B908B5">
            <w:pPr>
              <w:numPr>
                <w:ilvl w:val="0"/>
                <w:numId w:val="15"/>
              </w:numPr>
              <w:spacing w:after="0" w:line="240" w:lineRule="auto"/>
              <w:ind w:left="0"/>
              <w:rPr>
                <w:rFonts w:ascii="Times New Roman" w:eastAsia="Times New Roman" w:hAnsi="Times New Roman" w:cs="Times New Roman"/>
                <w:i w:val="0"/>
                <w:iCs w:val="0"/>
                <w:color w:val="000000"/>
                <w:sz w:val="24"/>
                <w:szCs w:val="24"/>
                <w:lang w:eastAsia="ru-RU"/>
              </w:rPr>
            </w:pPr>
          </w:p>
        </w:tc>
        <w:tc>
          <w:tcPr>
            <w:tcW w:w="435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Контрольные испытания</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w:t>
            </w:r>
          </w:p>
        </w:tc>
      </w:tr>
      <w:tr w:rsidR="00B908B5" w:rsidRPr="005C2FF8" w:rsidTr="00B908B5">
        <w:trPr>
          <w:tblCellSpacing w:w="0" w:type="dxa"/>
          <w:jc w:val="center"/>
        </w:trPr>
        <w:tc>
          <w:tcPr>
            <w:tcW w:w="810" w:type="dxa"/>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tc>
        <w:tc>
          <w:tcPr>
            <w:tcW w:w="4350" w:type="dxa"/>
            <w:hideMark/>
          </w:tcPr>
          <w:p w:rsidR="00B908B5" w:rsidRPr="005C2FF8" w:rsidRDefault="00B908B5" w:rsidP="00B908B5">
            <w:pPr>
              <w:spacing w:after="0" w:line="240" w:lineRule="auto"/>
              <w:jc w:val="right"/>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Всего часов</w:t>
            </w:r>
          </w:p>
        </w:tc>
        <w:tc>
          <w:tcPr>
            <w:tcW w:w="4755" w:type="dxa"/>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144</w:t>
            </w:r>
          </w:p>
        </w:tc>
      </w:tr>
    </w:tbl>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Учебно-тематический план</w:t>
      </w:r>
    </w:p>
    <w:tbl>
      <w:tblPr>
        <w:tblW w:w="9585" w:type="dxa"/>
        <w:tblCellSpacing w:w="0" w:type="dxa"/>
        <w:shd w:val="clear" w:color="auto" w:fill="FFFFFF"/>
        <w:tblCellMar>
          <w:top w:w="45" w:type="dxa"/>
          <w:left w:w="45" w:type="dxa"/>
          <w:bottom w:w="45" w:type="dxa"/>
          <w:right w:w="45" w:type="dxa"/>
        </w:tblCellMar>
        <w:tblLook w:val="04A0" w:firstRow="1" w:lastRow="0" w:firstColumn="1" w:lastColumn="0" w:noHBand="0" w:noVBand="1"/>
      </w:tblPr>
      <w:tblGrid>
        <w:gridCol w:w="452"/>
        <w:gridCol w:w="4027"/>
        <w:gridCol w:w="1546"/>
        <w:gridCol w:w="1546"/>
        <w:gridCol w:w="2014"/>
      </w:tblGrid>
      <w:tr w:rsidR="00B908B5" w:rsidRPr="005C2FF8" w:rsidTr="00B908B5">
        <w:trPr>
          <w:tblCellSpacing w:w="0" w:type="dxa"/>
        </w:trPr>
        <w:tc>
          <w:tcPr>
            <w:tcW w:w="420" w:type="dxa"/>
            <w:vMerge w:val="restart"/>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3750" w:type="dxa"/>
            <w:vMerge w:val="restart"/>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Наименование разделов, тем</w:t>
            </w:r>
          </w:p>
        </w:tc>
        <w:tc>
          <w:tcPr>
            <w:tcW w:w="4755" w:type="dxa"/>
            <w:gridSpan w:val="3"/>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Количество часов</w:t>
            </w:r>
          </w:p>
        </w:tc>
      </w:tr>
      <w:tr w:rsidR="00B908B5" w:rsidRPr="005C2FF8" w:rsidTr="00B908B5">
        <w:trPr>
          <w:tblCellSpacing w:w="0" w:type="dxa"/>
        </w:trPr>
        <w:tc>
          <w:tcPr>
            <w:tcW w:w="0" w:type="auto"/>
            <w:vMerge/>
            <w:shd w:val="clear" w:color="auto" w:fill="FFFFFF"/>
            <w:vAlign w:val="center"/>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tc>
        <w:tc>
          <w:tcPr>
            <w:tcW w:w="0" w:type="auto"/>
            <w:vMerge/>
            <w:shd w:val="clear" w:color="auto" w:fill="FFFFFF"/>
            <w:vAlign w:val="center"/>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tc>
        <w:tc>
          <w:tcPr>
            <w:tcW w:w="144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всего</w:t>
            </w:r>
          </w:p>
        </w:tc>
        <w:tc>
          <w:tcPr>
            <w:tcW w:w="144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теория</w:t>
            </w:r>
          </w:p>
        </w:tc>
        <w:tc>
          <w:tcPr>
            <w:tcW w:w="144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практика</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val="en-US" w:eastAsia="ru-RU"/>
              </w:rPr>
            </w:pPr>
            <w:r w:rsidRPr="005C2FF8">
              <w:rPr>
                <w:rFonts w:ascii="Times New Roman" w:eastAsia="Times New Roman" w:hAnsi="Times New Roman" w:cs="Times New Roman"/>
                <w:b/>
                <w:bCs/>
                <w:i w:val="0"/>
                <w:iCs w:val="0"/>
                <w:color w:val="000000"/>
                <w:sz w:val="24"/>
                <w:szCs w:val="24"/>
                <w:lang w:val="en-US" w:eastAsia="ru-RU"/>
              </w:rPr>
              <w:t>I</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Основы знаний</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Вводное занятие.</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Травматизма в спорте, причины.</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Принцип работы организма при выполнении физических упражнений.</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Гигиена спортсмена.</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r>
      <w:tr w:rsidR="00B908B5" w:rsidRPr="005C2FF8" w:rsidTr="00B908B5">
        <w:trPr>
          <w:trHeight w:val="780"/>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val="en-US" w:eastAsia="ru-RU"/>
              </w:rPr>
            </w:pPr>
            <w:r w:rsidRPr="005C2FF8">
              <w:rPr>
                <w:rFonts w:ascii="Times New Roman" w:eastAsia="Times New Roman" w:hAnsi="Times New Roman" w:cs="Times New Roman"/>
                <w:b/>
                <w:bCs/>
                <w:i w:val="0"/>
                <w:iCs w:val="0"/>
                <w:color w:val="000000"/>
                <w:sz w:val="24"/>
                <w:szCs w:val="24"/>
                <w:lang w:val="en-US" w:eastAsia="ru-RU"/>
              </w:rPr>
              <w:t>II</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Общая физическая подготовка (ОФП)</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90</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2</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88</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1</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Строевые упражнения.</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5</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5</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Общеразвивающие упражнения (ОРУ).</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25</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25</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Дыхательная гимнастика.</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Корригирующая гимнастика.</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12</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12</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5</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Оздоровительная гимнастика.</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15</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14</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6</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Оздоровительный бег.</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20</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20</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7</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Упражнения на развитие общей выносливости, ловкости, силы и быстроты.</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10</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9</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val="en-US" w:eastAsia="ru-RU"/>
              </w:rPr>
            </w:pPr>
            <w:r w:rsidRPr="005C2FF8">
              <w:rPr>
                <w:rFonts w:ascii="Times New Roman" w:eastAsia="Times New Roman" w:hAnsi="Times New Roman" w:cs="Times New Roman"/>
                <w:b/>
                <w:bCs/>
                <w:i w:val="0"/>
                <w:iCs w:val="0"/>
                <w:color w:val="000000"/>
                <w:sz w:val="24"/>
                <w:szCs w:val="24"/>
                <w:lang w:val="en-US" w:eastAsia="ru-RU"/>
              </w:rPr>
              <w:t>III</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Специальная физическая подготовка (СФП)</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40</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2</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38</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Основы видов спорта.</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16</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14</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Подвижные игры.</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12</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12</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Упражнения на гибкость, ловкость, выносливость.</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6</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6</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Соревнования, конкурсы.</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6</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6</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val="en-US" w:eastAsia="ru-RU"/>
              </w:rPr>
            </w:pPr>
            <w:r w:rsidRPr="005C2FF8">
              <w:rPr>
                <w:rFonts w:ascii="Times New Roman" w:eastAsia="Times New Roman" w:hAnsi="Times New Roman" w:cs="Times New Roman"/>
                <w:b/>
                <w:bCs/>
                <w:i w:val="0"/>
                <w:iCs w:val="0"/>
                <w:color w:val="000000"/>
                <w:sz w:val="24"/>
                <w:szCs w:val="24"/>
                <w:lang w:val="en-US" w:eastAsia="ru-RU"/>
              </w:rPr>
              <w:t>IV</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Двухсторонние игры</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6</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5</w:t>
            </w:r>
          </w:p>
        </w:tc>
      </w:tr>
      <w:tr w:rsidR="00B908B5" w:rsidRPr="005C2FF8" w:rsidTr="00B908B5">
        <w:trPr>
          <w:tblCellSpacing w:w="0" w:type="dxa"/>
        </w:trPr>
        <w:tc>
          <w:tcPr>
            <w:tcW w:w="420" w:type="dxa"/>
            <w:shd w:val="clear" w:color="auto" w:fill="FFFFFF"/>
            <w:hideMark/>
          </w:tcPr>
          <w:p w:rsidR="00B908B5" w:rsidRPr="005C2FF8" w:rsidRDefault="00B908B5" w:rsidP="00B908B5">
            <w:pPr>
              <w:spacing w:after="0" w:line="240" w:lineRule="auto"/>
              <w:jc w:val="center"/>
              <w:rPr>
                <w:rFonts w:ascii="Times New Roman" w:eastAsia="Times New Roman" w:hAnsi="Times New Roman" w:cs="Times New Roman"/>
                <w:i w:val="0"/>
                <w:iCs w:val="0"/>
                <w:color w:val="000000"/>
                <w:sz w:val="24"/>
                <w:szCs w:val="24"/>
                <w:lang w:val="en-US" w:eastAsia="ru-RU"/>
              </w:rPr>
            </w:pPr>
            <w:r w:rsidRPr="005C2FF8">
              <w:rPr>
                <w:rFonts w:ascii="Times New Roman" w:eastAsia="Times New Roman" w:hAnsi="Times New Roman" w:cs="Times New Roman"/>
                <w:b/>
                <w:bCs/>
                <w:i w:val="0"/>
                <w:iCs w:val="0"/>
                <w:color w:val="000000"/>
                <w:sz w:val="24"/>
                <w:szCs w:val="24"/>
                <w:lang w:val="en-US" w:eastAsia="ru-RU"/>
              </w:rPr>
              <w:t>V</w:t>
            </w:r>
          </w:p>
        </w:tc>
        <w:tc>
          <w:tcPr>
            <w:tcW w:w="375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Контрольные испытания</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w:t>
            </w:r>
          </w:p>
        </w:tc>
      </w:tr>
      <w:tr w:rsidR="00B908B5" w:rsidRPr="005C2FF8" w:rsidTr="00B908B5">
        <w:trPr>
          <w:trHeight w:val="300"/>
          <w:tblCellSpacing w:w="0" w:type="dxa"/>
        </w:trPr>
        <w:tc>
          <w:tcPr>
            <w:tcW w:w="42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tc>
        <w:tc>
          <w:tcPr>
            <w:tcW w:w="3750" w:type="dxa"/>
            <w:shd w:val="clear" w:color="auto" w:fill="FFFFFF"/>
            <w:hideMark/>
          </w:tcPr>
          <w:p w:rsidR="00B908B5" w:rsidRPr="005C2FF8" w:rsidRDefault="00B908B5" w:rsidP="00B908B5">
            <w:pPr>
              <w:spacing w:after="0" w:line="240" w:lineRule="auto"/>
              <w:jc w:val="right"/>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Итого часов</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144</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9</w:t>
            </w:r>
          </w:p>
        </w:tc>
        <w:tc>
          <w:tcPr>
            <w:tcW w:w="1440" w:type="dxa"/>
            <w:shd w:val="clear" w:color="auto" w:fill="FFFFFF"/>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135</w:t>
            </w:r>
          </w:p>
        </w:tc>
      </w:tr>
    </w:tbl>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Содержание программы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Раздел 1. Основы знаний. (4 часа)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Тема №1. Вводное занятие. (1 час)</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Соблюдение правил безопасной работы в спортивном зале. Спортивное оборудование и инвентарь, правила обращения с ним. Спортивная форма. Гигиенические требования. Ознакомление с программой.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Тема №2. Причины травматизма и правила предупреждения травматизма в спорте.(1 час)</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Виды травм в спорте</w:t>
      </w:r>
      <w:r w:rsidRPr="005C2FF8">
        <w:rPr>
          <w:rFonts w:ascii="Times New Roman" w:eastAsia="Times New Roman" w:hAnsi="Times New Roman" w:cs="Times New Roman"/>
          <w:i w:val="0"/>
          <w:iCs w:val="0"/>
          <w:color w:val="000000"/>
          <w:sz w:val="24"/>
          <w:szCs w:val="24"/>
          <w:lang w:eastAsia="ru-RU"/>
        </w:rPr>
        <w:t> (поверхностные незначительные повреждения гематомы и ушибы, повреждение или растяжение связок, переломы)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Причины получения травм: </w:t>
      </w:r>
      <w:r w:rsidRPr="005C2FF8">
        <w:rPr>
          <w:rFonts w:ascii="Times New Roman" w:eastAsia="Times New Roman" w:hAnsi="Times New Roman" w:cs="Times New Roman"/>
          <w:i w:val="0"/>
          <w:iCs w:val="0"/>
          <w:color w:val="000000"/>
          <w:sz w:val="24"/>
          <w:szCs w:val="24"/>
          <w:lang w:eastAsia="ru-RU"/>
        </w:rPr>
        <w:t>- Недостатки в организации и методике проведения соревнований или тренировок</w:t>
      </w:r>
      <w:r w:rsidRPr="005C2FF8">
        <w:rPr>
          <w:rFonts w:ascii="Times New Roman" w:eastAsia="Times New Roman" w:hAnsi="Times New Roman" w:cs="Times New Roman"/>
          <w:i w:val="0"/>
          <w:iCs w:val="0"/>
          <w:color w:val="000000"/>
          <w:sz w:val="24"/>
          <w:szCs w:val="24"/>
          <w:lang w:eastAsia="ru-RU"/>
        </w:rPr>
        <w:br/>
        <w:t>- Плохое состояние места проведения тренировочного процесса, оборудования, инвентаря или экипировки спортсмена.</w:t>
      </w:r>
      <w:r w:rsidRPr="005C2FF8">
        <w:rPr>
          <w:rFonts w:ascii="Times New Roman" w:eastAsia="Times New Roman" w:hAnsi="Times New Roman" w:cs="Times New Roman"/>
          <w:i w:val="0"/>
          <w:iCs w:val="0"/>
          <w:color w:val="000000"/>
          <w:sz w:val="24"/>
          <w:szCs w:val="24"/>
          <w:lang w:eastAsia="ru-RU"/>
        </w:rPr>
        <w:br/>
        <w:t>- Плохие погодные условия при проведении тренировок или соревнований</w:t>
      </w:r>
      <w:r w:rsidRPr="005C2FF8">
        <w:rPr>
          <w:rFonts w:ascii="Times New Roman" w:eastAsia="Times New Roman" w:hAnsi="Times New Roman" w:cs="Times New Roman"/>
          <w:i w:val="0"/>
          <w:iCs w:val="0"/>
          <w:color w:val="000000"/>
          <w:sz w:val="24"/>
          <w:szCs w:val="24"/>
          <w:lang w:eastAsia="ru-RU"/>
        </w:rPr>
        <w:br/>
        <w:t>- Грубое нарушение правил контроля со стороны врача</w:t>
      </w:r>
      <w:r w:rsidRPr="005C2FF8">
        <w:rPr>
          <w:rFonts w:ascii="Times New Roman" w:eastAsia="Times New Roman" w:hAnsi="Times New Roman" w:cs="Times New Roman"/>
          <w:i w:val="0"/>
          <w:iCs w:val="0"/>
          <w:color w:val="000000"/>
          <w:sz w:val="24"/>
          <w:szCs w:val="24"/>
          <w:lang w:eastAsia="ru-RU"/>
        </w:rPr>
        <w:br/>
        <w:t>- Нарушение дисциплины или правил проведения тренировок</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Тема №3. Принцип работы скелетных мышц, систем дыхания и кровообращения при выполнении физических упражнений. (1 час)</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Тема №4. Соблюдение гигиены спортсменом</w:t>
      </w:r>
      <w:r w:rsidRPr="005C2FF8">
        <w:rPr>
          <w:rFonts w:ascii="Times New Roman" w:eastAsia="Times New Roman" w:hAnsi="Times New Roman" w:cs="Times New Roman"/>
          <w:i w:val="0"/>
          <w:iCs w:val="0"/>
          <w:color w:val="000000"/>
          <w:sz w:val="24"/>
          <w:szCs w:val="24"/>
          <w:lang w:eastAsia="ru-RU"/>
        </w:rPr>
        <w:t>.(</w:t>
      </w:r>
      <w:r w:rsidRPr="005C2FF8">
        <w:rPr>
          <w:rFonts w:ascii="Times New Roman" w:eastAsia="Times New Roman" w:hAnsi="Times New Roman" w:cs="Times New Roman"/>
          <w:b/>
          <w:bCs/>
          <w:i w:val="0"/>
          <w:iCs w:val="0"/>
          <w:color w:val="000000"/>
          <w:sz w:val="24"/>
          <w:szCs w:val="24"/>
          <w:lang w:eastAsia="ru-RU"/>
        </w:rPr>
        <w:t>1 час)</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Режим дня и режим питания, гигиена сна, уход за кожей, волосами, ногтями и ногами, гигиена полости рта, гигиеническое значение водных процедур, гигиена одежды, обуви и мест занятий.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Раздел 2. Общая физическая подготовка (ОФП). (90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1.Строевые упражнения. (5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2.Общеразвивающие упражнения (ОРУ). (25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3.Дыхательная гимнастика. (3 часа)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4.Корригирующая гимнастика. (12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5.Оздоровительная гимнастика. (15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bookmarkStart w:id="1" w:name="metkadoc2"/>
      <w:bookmarkStart w:id="2" w:name="metkadoc3"/>
      <w:bookmarkEnd w:id="1"/>
      <w:bookmarkEnd w:id="2"/>
      <w:r w:rsidRPr="005C2FF8">
        <w:rPr>
          <w:rFonts w:ascii="Times New Roman" w:eastAsia="Times New Roman" w:hAnsi="Times New Roman" w:cs="Times New Roman"/>
          <w:color w:val="000000"/>
          <w:sz w:val="24"/>
          <w:szCs w:val="24"/>
          <w:lang w:eastAsia="ru-RU"/>
        </w:rPr>
        <w:lastRenderedPageBreak/>
        <w:t>Теория.</w:t>
      </w:r>
      <w:r w:rsidRPr="005C2FF8">
        <w:rPr>
          <w:rFonts w:ascii="Times New Roman" w:eastAsia="Times New Roman" w:hAnsi="Times New Roman" w:cs="Times New Roman"/>
          <w:i w:val="0"/>
          <w:iCs w:val="0"/>
          <w:color w:val="000000"/>
          <w:sz w:val="24"/>
          <w:szCs w:val="24"/>
          <w:lang w:eastAsia="ru-RU"/>
        </w:rPr>
        <w:t xml:space="preserve"> Позвоночник – основа здоровья. Причины неправильной осанки и болезней позвоночника. Правила </w:t>
      </w:r>
      <w:proofErr w:type="spellStart"/>
      <w:r w:rsidRPr="005C2FF8">
        <w:rPr>
          <w:rFonts w:ascii="Times New Roman" w:eastAsia="Times New Roman" w:hAnsi="Times New Roman" w:cs="Times New Roman"/>
          <w:i w:val="0"/>
          <w:iCs w:val="0"/>
          <w:color w:val="000000"/>
          <w:sz w:val="24"/>
          <w:szCs w:val="24"/>
          <w:lang w:eastAsia="ru-RU"/>
        </w:rPr>
        <w:t>стретчинга</w:t>
      </w:r>
      <w:proofErr w:type="spellEnd"/>
      <w:r w:rsidRPr="005C2FF8">
        <w:rPr>
          <w:rFonts w:ascii="Times New Roman" w:eastAsia="Times New Roman" w:hAnsi="Times New Roman" w:cs="Times New Roman"/>
          <w:i w:val="0"/>
          <w:iCs w:val="0"/>
          <w:color w:val="000000"/>
          <w:sz w:val="24"/>
          <w:szCs w:val="24"/>
          <w:lang w:eastAsia="ru-RU"/>
        </w:rPr>
        <w:t>.</w:t>
      </w:r>
    </w:p>
    <w:p w:rsidR="00B908B5" w:rsidRPr="005C2FF8" w:rsidRDefault="00B908B5" w:rsidP="00B908B5">
      <w:pPr>
        <w:shd w:val="clear" w:color="auto" w:fill="FFFFFF"/>
        <w:spacing w:after="0" w:line="240" w:lineRule="auto"/>
        <w:outlineLvl w:val="3"/>
        <w:rPr>
          <w:rFonts w:ascii="Times New Roman" w:eastAsia="Times New Roman" w:hAnsi="Times New Roman" w:cs="Times New Roman"/>
          <w:b/>
          <w:bCs/>
          <w:i w:val="0"/>
          <w:iCs w:val="0"/>
          <w:color w:val="AAAAAA"/>
          <w:sz w:val="24"/>
          <w:szCs w:val="24"/>
          <w:lang w:eastAsia="ru-RU"/>
        </w:rPr>
      </w:pPr>
      <w:r w:rsidRPr="005C2FF8">
        <w:rPr>
          <w:rFonts w:ascii="Times New Roman" w:eastAsia="Times New Roman" w:hAnsi="Times New Roman" w:cs="Times New Roman"/>
          <w:color w:val="000000"/>
          <w:sz w:val="24"/>
          <w:szCs w:val="24"/>
          <w:lang w:eastAsia="ru-RU"/>
        </w:rPr>
        <w:t>Практические занятия.</w:t>
      </w:r>
      <w:r w:rsidRPr="005C2FF8">
        <w:rPr>
          <w:rFonts w:ascii="Times New Roman" w:eastAsia="Times New Roman" w:hAnsi="Times New Roman" w:cs="Times New Roman"/>
          <w:i w:val="0"/>
          <w:iCs w:val="0"/>
          <w:color w:val="000000"/>
          <w:sz w:val="24"/>
          <w:szCs w:val="24"/>
          <w:lang w:eastAsia="ru-RU"/>
        </w:rPr>
        <w:t> Комплексы упражнений на растяжку. (</w:t>
      </w:r>
      <w:proofErr w:type="spellStart"/>
      <w:r w:rsidRPr="005C2FF8">
        <w:rPr>
          <w:rFonts w:ascii="Times New Roman" w:eastAsia="Times New Roman" w:hAnsi="Times New Roman" w:cs="Times New Roman"/>
          <w:i w:val="0"/>
          <w:iCs w:val="0"/>
          <w:color w:val="000000"/>
          <w:sz w:val="24"/>
          <w:szCs w:val="24"/>
          <w:lang w:eastAsia="ru-RU"/>
        </w:rPr>
        <w:t>Стретчинг</w:t>
      </w:r>
      <w:proofErr w:type="spellEnd"/>
      <w:r w:rsidRPr="005C2FF8">
        <w:rPr>
          <w:rFonts w:ascii="Times New Roman" w:eastAsia="Times New Roman" w:hAnsi="Times New Roman" w:cs="Times New Roman"/>
          <w:i w:val="0"/>
          <w:iCs w:val="0"/>
          <w:color w:val="000000"/>
          <w:sz w:val="24"/>
          <w:szCs w:val="24"/>
          <w:lang w:eastAsia="ru-RU"/>
        </w:rPr>
        <w:t xml:space="preserve"> для спины, растяжка мышц спины и живота, </w:t>
      </w:r>
      <w:proofErr w:type="spellStart"/>
      <w:r w:rsidRPr="005C2FF8">
        <w:rPr>
          <w:rFonts w:ascii="Times New Roman" w:eastAsia="Times New Roman" w:hAnsi="Times New Roman" w:cs="Times New Roman"/>
          <w:i w:val="0"/>
          <w:iCs w:val="0"/>
          <w:color w:val="000000"/>
          <w:sz w:val="24"/>
          <w:szCs w:val="24"/>
          <w:lang w:eastAsia="ru-RU"/>
        </w:rPr>
        <w:t>стретчинг</w:t>
      </w:r>
      <w:proofErr w:type="spellEnd"/>
      <w:r w:rsidRPr="005C2FF8">
        <w:rPr>
          <w:rFonts w:ascii="Times New Roman" w:eastAsia="Times New Roman" w:hAnsi="Times New Roman" w:cs="Times New Roman"/>
          <w:i w:val="0"/>
          <w:iCs w:val="0"/>
          <w:color w:val="000000"/>
          <w:sz w:val="24"/>
          <w:szCs w:val="24"/>
          <w:lang w:eastAsia="ru-RU"/>
        </w:rPr>
        <w:t xml:space="preserve"> для тазобедренных суставов и мышц ног, </w:t>
      </w:r>
      <w:proofErr w:type="spellStart"/>
      <w:r w:rsidRPr="005C2FF8">
        <w:rPr>
          <w:rFonts w:ascii="Times New Roman" w:eastAsia="Times New Roman" w:hAnsi="Times New Roman" w:cs="Times New Roman"/>
          <w:i w:val="0"/>
          <w:iCs w:val="0"/>
          <w:color w:val="000000"/>
          <w:sz w:val="24"/>
          <w:szCs w:val="24"/>
          <w:lang w:eastAsia="ru-RU"/>
        </w:rPr>
        <w:t>стретчинг</w:t>
      </w:r>
      <w:proofErr w:type="spellEnd"/>
      <w:r w:rsidRPr="005C2FF8">
        <w:rPr>
          <w:rFonts w:ascii="Times New Roman" w:eastAsia="Times New Roman" w:hAnsi="Times New Roman" w:cs="Times New Roman"/>
          <w:i w:val="0"/>
          <w:iCs w:val="0"/>
          <w:color w:val="000000"/>
          <w:sz w:val="24"/>
          <w:szCs w:val="24"/>
          <w:lang w:eastAsia="ru-RU"/>
        </w:rPr>
        <w:t xml:space="preserve"> для позвоночника)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6.Оздоровительный бег.(20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Практические занятия. </w:t>
      </w:r>
      <w:r w:rsidRPr="005C2FF8">
        <w:rPr>
          <w:rFonts w:ascii="Times New Roman" w:eastAsia="Times New Roman" w:hAnsi="Times New Roman" w:cs="Times New Roman"/>
          <w:i w:val="0"/>
          <w:iCs w:val="0"/>
          <w:color w:val="000000"/>
          <w:sz w:val="24"/>
          <w:szCs w:val="24"/>
          <w:lang w:eastAsia="ru-RU"/>
        </w:rPr>
        <w:t>Бег.</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7. Упражнения на развитие общей выносливости, ловкости, силы и быстроты.(10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Теория.</w:t>
      </w:r>
      <w:r w:rsidRPr="005C2FF8">
        <w:rPr>
          <w:rFonts w:ascii="Times New Roman" w:eastAsia="Times New Roman" w:hAnsi="Times New Roman" w:cs="Times New Roman"/>
          <w:i w:val="0"/>
          <w:iCs w:val="0"/>
          <w:color w:val="000000"/>
          <w:sz w:val="24"/>
          <w:szCs w:val="24"/>
          <w:lang w:eastAsia="ru-RU"/>
        </w:rPr>
        <w:t> Физические качества: сила, ловкость, выносливость, быстрота.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Практические занятия.</w:t>
      </w:r>
      <w:r w:rsidRPr="005C2FF8">
        <w:rPr>
          <w:rFonts w:ascii="Times New Roman" w:eastAsia="Times New Roman" w:hAnsi="Times New Roman" w:cs="Times New Roman"/>
          <w:i w:val="0"/>
          <w:iCs w:val="0"/>
          <w:color w:val="000000"/>
          <w:sz w:val="24"/>
          <w:szCs w:val="24"/>
          <w:lang w:eastAsia="ru-RU"/>
        </w:rPr>
        <w:t xml:space="preserve"> Разминка, комплексы упражнений на развитие основных двигательных качеств с использованием спортивного инвентаря: гантели, скакалки, мячи, гимнастические палки. Скоростно-силовые упражнения: прыжки, </w:t>
      </w:r>
      <w:proofErr w:type="spellStart"/>
      <w:r w:rsidRPr="005C2FF8">
        <w:rPr>
          <w:rFonts w:ascii="Times New Roman" w:eastAsia="Times New Roman" w:hAnsi="Times New Roman" w:cs="Times New Roman"/>
          <w:i w:val="0"/>
          <w:iCs w:val="0"/>
          <w:color w:val="000000"/>
          <w:sz w:val="24"/>
          <w:szCs w:val="24"/>
          <w:lang w:eastAsia="ru-RU"/>
        </w:rPr>
        <w:t>многоскоки</w:t>
      </w:r>
      <w:proofErr w:type="spellEnd"/>
      <w:r w:rsidRPr="005C2FF8">
        <w:rPr>
          <w:rFonts w:ascii="Times New Roman" w:eastAsia="Times New Roman" w:hAnsi="Times New Roman" w:cs="Times New Roman"/>
          <w:i w:val="0"/>
          <w:iCs w:val="0"/>
          <w:color w:val="000000"/>
          <w:sz w:val="24"/>
          <w:szCs w:val="24"/>
          <w:lang w:eastAsia="ru-RU"/>
        </w:rPr>
        <w:t>, спрыгивания и выпрыгивания в темпе, переменные ускорения в беге, метания, преодоление коротких дистанций (от 30 до 60 м) с максимальной скоростью.</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Раздел 3. Специальная физическая подготовка (СФП). (40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1.Основы видов спорта.(16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1.Волейбол.</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2.Баскетбол.</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З.Футбол.</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4.Легкая атлетика.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2. Подвижные игры.(12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1.В спортивном зале.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2.На свежем воздухе.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3. Упражнения на ловкость, гибкость, выносливость.(6 часа)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 .Упражнения на ловкость.</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2.Упражнения на координацию движений.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З.Упражнения на гибкость.</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4.Упражнения на быстроту.</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5.Упражнения на выносливость. </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4.Соревнования и конкурсы(6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 .Соревнования по ОФП.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 Соревнования по СФП.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 Соревнования — эстафеты.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 Соревнования «Веселые старты».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5. Соревнования-поединки.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Раздел 4.  Двухсторонние игры. (6 часов)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Теория.</w:t>
      </w:r>
      <w:r w:rsidRPr="005C2FF8">
        <w:rPr>
          <w:rFonts w:ascii="Times New Roman" w:eastAsia="Times New Roman" w:hAnsi="Times New Roman" w:cs="Times New Roman"/>
          <w:i w:val="0"/>
          <w:iCs w:val="0"/>
          <w:color w:val="000000"/>
          <w:sz w:val="24"/>
          <w:szCs w:val="24"/>
          <w:lang w:eastAsia="ru-RU"/>
        </w:rPr>
        <w:t> Объяснение правил игры.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Практические занятия.</w:t>
      </w:r>
      <w:r w:rsidRPr="005C2FF8">
        <w:rPr>
          <w:rFonts w:ascii="Times New Roman" w:eastAsia="Times New Roman" w:hAnsi="Times New Roman" w:cs="Times New Roman"/>
          <w:i w:val="0"/>
          <w:iCs w:val="0"/>
          <w:color w:val="000000"/>
          <w:sz w:val="24"/>
          <w:szCs w:val="24"/>
          <w:lang w:eastAsia="ru-RU"/>
        </w:rPr>
        <w:t> Баскетбол: специальные упражнения и технические действия без мяча; ведение мяча на месте и в движении (по пря мой, «змейкой», с об беганием лежащих и стоящих предметов); ловля и передача мяча на месте и в движении; броски мяча в корзину, стоя на месте, в прыжке, в движении; групповые и индивидуальные тактические действия; игра по правилам.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Волейбол: специальные упражнения и технические действия без мяча; подача мяча (нижняя и верхняя); прием и передача мяча стоя на месте и в движении; прямой нападающий удар; групповые и индивидуальные тактические действия, игра по правилам.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Мини-футбол (футбол): специальные упражнения и технические действия без мяча; ведение мяча (по прямой, «змейкой», с об беганием лежащих и стоящих предметов); удары с места и в движении (по неподвижному и катящемуся мячу, после отскока мяча); остановка катящегося мяча; приземление летящего мяча; групповые и индивидуальные тактические действия; игра по правилам.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Раздел 5. Контрольные нормативы. (4 часа)</w:t>
      </w:r>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Методическое обеспечение программы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Раздаточный материал:</w:t>
      </w:r>
    </w:p>
    <w:p w:rsidR="00B908B5" w:rsidRPr="005C2FF8" w:rsidRDefault="00B908B5" w:rsidP="00B908B5">
      <w:pPr>
        <w:numPr>
          <w:ilvl w:val="0"/>
          <w:numId w:val="1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памятка по технике безопасности в спортивном зале;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lastRenderedPageBreak/>
        <w:t>Демонстрационный, наглядный, иллюстративный материал:</w:t>
      </w:r>
    </w:p>
    <w:p w:rsidR="00B908B5" w:rsidRPr="005C2FF8" w:rsidRDefault="00B908B5" w:rsidP="00B908B5">
      <w:pPr>
        <w:numPr>
          <w:ilvl w:val="0"/>
          <w:numId w:val="17"/>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наглядные пособия: плакаты, схемы, карточки с описанием комплексов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упражнений;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Информационный материал:</w:t>
      </w:r>
    </w:p>
    <w:p w:rsidR="00B908B5" w:rsidRPr="005C2FF8" w:rsidRDefault="00B908B5" w:rsidP="00B908B5">
      <w:pPr>
        <w:numPr>
          <w:ilvl w:val="0"/>
          <w:numId w:val="18"/>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литература по основным разделам программы;</w:t>
      </w:r>
    </w:p>
    <w:p w:rsidR="00B908B5" w:rsidRPr="005C2FF8" w:rsidRDefault="00B908B5" w:rsidP="00B908B5">
      <w:pPr>
        <w:numPr>
          <w:ilvl w:val="0"/>
          <w:numId w:val="18"/>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журнальные подборки по темам программы;</w:t>
      </w:r>
    </w:p>
    <w:p w:rsidR="00B908B5" w:rsidRPr="005C2FF8" w:rsidRDefault="00B908B5" w:rsidP="00B908B5">
      <w:pPr>
        <w:numPr>
          <w:ilvl w:val="0"/>
          <w:numId w:val="18"/>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права и обязанности учащихся (приложение1)</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Методические рекомендации для педагогов</w:t>
      </w:r>
    </w:p>
    <w:p w:rsidR="00B908B5" w:rsidRPr="005C2FF8" w:rsidRDefault="00B908B5" w:rsidP="00B908B5">
      <w:pPr>
        <w:numPr>
          <w:ilvl w:val="0"/>
          <w:numId w:val="19"/>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методические разработки к занятиям: комплекс упражнений на гибкость, упражнения на равновесие и координацию, упражнения на развитие ловкости (приложение2)</w:t>
      </w:r>
    </w:p>
    <w:p w:rsidR="00B908B5" w:rsidRPr="005C2FF8" w:rsidRDefault="00B908B5" w:rsidP="00B908B5">
      <w:pPr>
        <w:numPr>
          <w:ilvl w:val="0"/>
          <w:numId w:val="19"/>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рекомендации по проведению занятий (приложение2)</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Материально-техническое обеспечение:</w:t>
      </w:r>
    </w:p>
    <w:p w:rsidR="00B908B5" w:rsidRPr="005C2FF8" w:rsidRDefault="00B908B5" w:rsidP="00B908B5">
      <w:pPr>
        <w:numPr>
          <w:ilvl w:val="0"/>
          <w:numId w:val="2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оснащение спортивного зала: деревянные скамейки, маты, шведская стенка, канат для лазанья.</w:t>
      </w:r>
    </w:p>
    <w:p w:rsidR="00B908B5" w:rsidRPr="005C2FF8" w:rsidRDefault="00B908B5" w:rsidP="00B908B5">
      <w:pPr>
        <w:numPr>
          <w:ilvl w:val="0"/>
          <w:numId w:val="20"/>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спортивный инвентарь: мячи разного диаметра, веса, скакалки, гимнастические палки, гантели, </w:t>
      </w:r>
      <w:proofErr w:type="spellStart"/>
      <w:r w:rsidRPr="005C2FF8">
        <w:rPr>
          <w:rFonts w:ascii="Times New Roman" w:eastAsia="Times New Roman" w:hAnsi="Times New Roman" w:cs="Times New Roman"/>
          <w:i w:val="0"/>
          <w:iCs w:val="0"/>
          <w:color w:val="000000"/>
          <w:sz w:val="24"/>
          <w:szCs w:val="24"/>
          <w:lang w:eastAsia="ru-RU"/>
        </w:rPr>
        <w:t>фитбол</w:t>
      </w:r>
      <w:proofErr w:type="spellEnd"/>
      <w:r w:rsidRPr="005C2FF8">
        <w:rPr>
          <w:rFonts w:ascii="Times New Roman" w:eastAsia="Times New Roman" w:hAnsi="Times New Roman" w:cs="Times New Roman"/>
          <w:i w:val="0"/>
          <w:iCs w:val="0"/>
          <w:color w:val="000000"/>
          <w:sz w:val="24"/>
          <w:szCs w:val="24"/>
          <w:lang w:eastAsia="ru-RU"/>
        </w:rPr>
        <w:t xml:space="preserve"> мячи, конусы, кегли.</w:t>
      </w:r>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Список литературы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Литература для учащихся</w:t>
      </w:r>
    </w:p>
    <w:p w:rsidR="00B908B5" w:rsidRPr="005C2FF8" w:rsidRDefault="00B908B5" w:rsidP="00B908B5">
      <w:pPr>
        <w:numPr>
          <w:ilvl w:val="0"/>
          <w:numId w:val="2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Детские подвижные игры. / </w:t>
      </w:r>
      <w:proofErr w:type="spellStart"/>
      <w:r w:rsidRPr="005C2FF8">
        <w:rPr>
          <w:rFonts w:ascii="Times New Roman" w:eastAsia="Times New Roman" w:hAnsi="Times New Roman" w:cs="Times New Roman"/>
          <w:i w:val="0"/>
          <w:iCs w:val="0"/>
          <w:color w:val="000000"/>
          <w:sz w:val="24"/>
          <w:szCs w:val="24"/>
          <w:lang w:eastAsia="ru-RU"/>
        </w:rPr>
        <w:t>Сост</w:t>
      </w:r>
      <w:proofErr w:type="spellEnd"/>
      <w:r w:rsidRPr="005C2FF8">
        <w:rPr>
          <w:rFonts w:ascii="Times New Roman" w:eastAsia="Times New Roman" w:hAnsi="Times New Roman" w:cs="Times New Roman"/>
          <w:i w:val="0"/>
          <w:iCs w:val="0"/>
          <w:color w:val="000000"/>
          <w:sz w:val="24"/>
          <w:szCs w:val="24"/>
          <w:lang w:eastAsia="ru-RU"/>
        </w:rPr>
        <w:t xml:space="preserve"> .</w:t>
      </w:r>
      <w:proofErr w:type="spellStart"/>
      <w:r w:rsidRPr="005C2FF8">
        <w:rPr>
          <w:rFonts w:ascii="Times New Roman" w:eastAsia="Times New Roman" w:hAnsi="Times New Roman" w:cs="Times New Roman"/>
          <w:i w:val="0"/>
          <w:iCs w:val="0"/>
          <w:color w:val="000000"/>
          <w:sz w:val="24"/>
          <w:szCs w:val="24"/>
          <w:lang w:eastAsia="ru-RU"/>
        </w:rPr>
        <w:t>В.И.Гришков</w:t>
      </w:r>
      <w:proofErr w:type="spellEnd"/>
      <w:r w:rsidRPr="005C2FF8">
        <w:rPr>
          <w:rFonts w:ascii="Times New Roman" w:eastAsia="Times New Roman" w:hAnsi="Times New Roman" w:cs="Times New Roman"/>
          <w:i w:val="0"/>
          <w:iCs w:val="0"/>
          <w:color w:val="000000"/>
          <w:sz w:val="24"/>
          <w:szCs w:val="24"/>
          <w:lang w:eastAsia="ru-RU"/>
        </w:rPr>
        <w:t>. – Новосибирск: Новосибирское книжное издательство, 1992. – 96 с.</w:t>
      </w:r>
    </w:p>
    <w:p w:rsidR="00B908B5" w:rsidRPr="005C2FF8" w:rsidRDefault="00B908B5" w:rsidP="00B908B5">
      <w:pPr>
        <w:numPr>
          <w:ilvl w:val="0"/>
          <w:numId w:val="2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proofErr w:type="spellStart"/>
      <w:r w:rsidRPr="005C2FF8">
        <w:rPr>
          <w:rFonts w:ascii="Times New Roman" w:eastAsia="Times New Roman" w:hAnsi="Times New Roman" w:cs="Times New Roman"/>
          <w:i w:val="0"/>
          <w:iCs w:val="0"/>
          <w:color w:val="000000"/>
          <w:sz w:val="24"/>
          <w:szCs w:val="24"/>
          <w:lang w:eastAsia="ru-RU"/>
        </w:rPr>
        <w:t>Страковская</w:t>
      </w:r>
      <w:proofErr w:type="spellEnd"/>
      <w:r w:rsidRPr="005C2FF8">
        <w:rPr>
          <w:rFonts w:ascii="Times New Roman" w:eastAsia="Times New Roman" w:hAnsi="Times New Roman" w:cs="Times New Roman"/>
          <w:i w:val="0"/>
          <w:iCs w:val="0"/>
          <w:color w:val="000000"/>
          <w:sz w:val="24"/>
          <w:szCs w:val="24"/>
          <w:lang w:eastAsia="ru-RU"/>
        </w:rPr>
        <w:t xml:space="preserve"> В.Л. 300 подвижных игр для оздоровления детей от 1 года до 14 лет. – М.: Новая школа, 1994. – 288 с., ил. + </w:t>
      </w:r>
      <w:proofErr w:type="spellStart"/>
      <w:r w:rsidRPr="005C2FF8">
        <w:rPr>
          <w:rFonts w:ascii="Times New Roman" w:eastAsia="Times New Roman" w:hAnsi="Times New Roman" w:cs="Times New Roman"/>
          <w:i w:val="0"/>
          <w:iCs w:val="0"/>
          <w:color w:val="000000"/>
          <w:sz w:val="24"/>
          <w:szCs w:val="24"/>
          <w:lang w:eastAsia="ru-RU"/>
        </w:rPr>
        <w:t>цв</w:t>
      </w:r>
      <w:proofErr w:type="spellEnd"/>
      <w:r w:rsidRPr="005C2FF8">
        <w:rPr>
          <w:rFonts w:ascii="Times New Roman" w:eastAsia="Times New Roman" w:hAnsi="Times New Roman" w:cs="Times New Roman"/>
          <w:i w:val="0"/>
          <w:iCs w:val="0"/>
          <w:color w:val="000000"/>
          <w:sz w:val="24"/>
          <w:szCs w:val="24"/>
          <w:lang w:eastAsia="ru-RU"/>
        </w:rPr>
        <w:t>. приложения, 32 с.</w:t>
      </w:r>
    </w:p>
    <w:p w:rsidR="00B908B5" w:rsidRPr="005C2FF8" w:rsidRDefault="00B908B5" w:rsidP="00B908B5">
      <w:pPr>
        <w:numPr>
          <w:ilvl w:val="0"/>
          <w:numId w:val="2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proofErr w:type="spellStart"/>
      <w:r w:rsidRPr="005C2FF8">
        <w:rPr>
          <w:rFonts w:ascii="Times New Roman" w:eastAsia="Times New Roman" w:hAnsi="Times New Roman" w:cs="Times New Roman"/>
          <w:i w:val="0"/>
          <w:iCs w:val="0"/>
          <w:color w:val="000000"/>
          <w:sz w:val="24"/>
          <w:szCs w:val="24"/>
          <w:lang w:eastAsia="ru-RU"/>
        </w:rPr>
        <w:t>Хамзин</w:t>
      </w:r>
      <w:proofErr w:type="spellEnd"/>
      <w:r w:rsidRPr="005C2FF8">
        <w:rPr>
          <w:rFonts w:ascii="Times New Roman" w:eastAsia="Times New Roman" w:hAnsi="Times New Roman" w:cs="Times New Roman"/>
          <w:i w:val="0"/>
          <w:iCs w:val="0"/>
          <w:color w:val="000000"/>
          <w:sz w:val="24"/>
          <w:szCs w:val="24"/>
          <w:lang w:eastAsia="ru-RU"/>
        </w:rPr>
        <w:t xml:space="preserve"> Х. Сохранить осанку – сберечь здоровье. – М.: «Знание», 1980.</w:t>
      </w:r>
    </w:p>
    <w:p w:rsidR="00B908B5" w:rsidRPr="005C2FF8" w:rsidRDefault="00B908B5" w:rsidP="00B908B5">
      <w:pPr>
        <w:numPr>
          <w:ilvl w:val="0"/>
          <w:numId w:val="21"/>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proofErr w:type="spellStart"/>
      <w:r w:rsidRPr="005C2FF8">
        <w:rPr>
          <w:rFonts w:ascii="Times New Roman" w:eastAsia="Times New Roman" w:hAnsi="Times New Roman" w:cs="Times New Roman"/>
          <w:i w:val="0"/>
          <w:iCs w:val="0"/>
          <w:color w:val="000000"/>
          <w:sz w:val="24"/>
          <w:szCs w:val="24"/>
          <w:lang w:eastAsia="ru-RU"/>
        </w:rPr>
        <w:t>Шефер</w:t>
      </w:r>
      <w:proofErr w:type="spellEnd"/>
      <w:r w:rsidRPr="005C2FF8">
        <w:rPr>
          <w:rFonts w:ascii="Times New Roman" w:eastAsia="Times New Roman" w:hAnsi="Times New Roman" w:cs="Times New Roman"/>
          <w:i w:val="0"/>
          <w:iCs w:val="0"/>
          <w:color w:val="000000"/>
          <w:sz w:val="24"/>
          <w:szCs w:val="24"/>
          <w:lang w:eastAsia="ru-RU"/>
        </w:rPr>
        <w:t xml:space="preserve"> И.В. Дружи с гимнастикой. – М.: Физкультура и спорт, 1976.</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Литература для преподавателя</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proofErr w:type="spellStart"/>
      <w:r w:rsidRPr="005C2FF8">
        <w:rPr>
          <w:rFonts w:ascii="Times New Roman" w:eastAsia="Times New Roman" w:hAnsi="Times New Roman" w:cs="Times New Roman"/>
          <w:i w:val="0"/>
          <w:iCs w:val="0"/>
          <w:color w:val="000000"/>
          <w:sz w:val="24"/>
          <w:szCs w:val="24"/>
          <w:lang w:eastAsia="ru-RU"/>
        </w:rPr>
        <w:t>Буйлин</w:t>
      </w:r>
      <w:proofErr w:type="spellEnd"/>
      <w:r w:rsidRPr="005C2FF8">
        <w:rPr>
          <w:rFonts w:ascii="Times New Roman" w:eastAsia="Times New Roman" w:hAnsi="Times New Roman" w:cs="Times New Roman"/>
          <w:i w:val="0"/>
          <w:iCs w:val="0"/>
          <w:color w:val="000000"/>
          <w:sz w:val="24"/>
          <w:szCs w:val="24"/>
          <w:lang w:eastAsia="ru-RU"/>
        </w:rPr>
        <w:t xml:space="preserve"> Ю.Ф. Теоретическая подготовка юных спортсменов. Москва, «</w:t>
      </w:r>
      <w:proofErr w:type="spellStart"/>
      <w:r w:rsidRPr="005C2FF8">
        <w:rPr>
          <w:rFonts w:ascii="Times New Roman" w:eastAsia="Times New Roman" w:hAnsi="Times New Roman" w:cs="Times New Roman"/>
          <w:i w:val="0"/>
          <w:iCs w:val="0"/>
          <w:color w:val="000000"/>
          <w:sz w:val="24"/>
          <w:szCs w:val="24"/>
          <w:lang w:eastAsia="ru-RU"/>
        </w:rPr>
        <w:t>ФиС</w:t>
      </w:r>
      <w:proofErr w:type="spellEnd"/>
      <w:r w:rsidRPr="005C2FF8">
        <w:rPr>
          <w:rFonts w:ascii="Times New Roman" w:eastAsia="Times New Roman" w:hAnsi="Times New Roman" w:cs="Times New Roman"/>
          <w:i w:val="0"/>
          <w:iCs w:val="0"/>
          <w:color w:val="000000"/>
          <w:sz w:val="24"/>
          <w:szCs w:val="24"/>
          <w:lang w:eastAsia="ru-RU"/>
        </w:rPr>
        <w:t>», 1981.</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proofErr w:type="spellStart"/>
      <w:r w:rsidRPr="005C2FF8">
        <w:rPr>
          <w:rFonts w:ascii="Times New Roman" w:eastAsia="Times New Roman" w:hAnsi="Times New Roman" w:cs="Times New Roman"/>
          <w:i w:val="0"/>
          <w:iCs w:val="0"/>
          <w:color w:val="000000"/>
          <w:sz w:val="24"/>
          <w:szCs w:val="24"/>
          <w:lang w:eastAsia="ru-RU"/>
        </w:rPr>
        <w:t>Буйлова</w:t>
      </w:r>
      <w:proofErr w:type="spellEnd"/>
      <w:r w:rsidRPr="005C2FF8">
        <w:rPr>
          <w:rFonts w:ascii="Times New Roman" w:eastAsia="Times New Roman" w:hAnsi="Times New Roman" w:cs="Times New Roman"/>
          <w:i w:val="0"/>
          <w:iCs w:val="0"/>
          <w:color w:val="000000"/>
          <w:sz w:val="24"/>
          <w:szCs w:val="24"/>
          <w:lang w:eastAsia="ru-RU"/>
        </w:rPr>
        <w:t xml:space="preserve"> Л.Н.. Кочнева С.В. организация методической службы учреждений дополнительного образования детей, Москва, «</w:t>
      </w:r>
      <w:proofErr w:type="spellStart"/>
      <w:r w:rsidRPr="005C2FF8">
        <w:rPr>
          <w:rFonts w:ascii="Times New Roman" w:eastAsia="Times New Roman" w:hAnsi="Times New Roman" w:cs="Times New Roman"/>
          <w:i w:val="0"/>
          <w:iCs w:val="0"/>
          <w:color w:val="000000"/>
          <w:sz w:val="24"/>
          <w:szCs w:val="24"/>
          <w:lang w:eastAsia="ru-RU"/>
        </w:rPr>
        <w:t>Владос</w:t>
      </w:r>
      <w:proofErr w:type="spellEnd"/>
      <w:r w:rsidRPr="005C2FF8">
        <w:rPr>
          <w:rFonts w:ascii="Times New Roman" w:eastAsia="Times New Roman" w:hAnsi="Times New Roman" w:cs="Times New Roman"/>
          <w:i w:val="0"/>
          <w:iCs w:val="0"/>
          <w:color w:val="000000"/>
          <w:sz w:val="24"/>
          <w:szCs w:val="24"/>
          <w:lang w:eastAsia="ru-RU"/>
        </w:rPr>
        <w:t>», 2001.</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Васильков Г.А. Гимнастика в режиме для школьников. Пособие для учителей и родителей. Изд.2-е, </w:t>
      </w:r>
      <w:proofErr w:type="spellStart"/>
      <w:r w:rsidRPr="005C2FF8">
        <w:rPr>
          <w:rFonts w:ascii="Times New Roman" w:eastAsia="Times New Roman" w:hAnsi="Times New Roman" w:cs="Times New Roman"/>
          <w:i w:val="0"/>
          <w:iCs w:val="0"/>
          <w:color w:val="000000"/>
          <w:sz w:val="24"/>
          <w:szCs w:val="24"/>
          <w:lang w:eastAsia="ru-RU"/>
        </w:rPr>
        <w:t>перераб</w:t>
      </w:r>
      <w:proofErr w:type="spellEnd"/>
      <w:r w:rsidRPr="005C2FF8">
        <w:rPr>
          <w:rFonts w:ascii="Times New Roman" w:eastAsia="Times New Roman" w:hAnsi="Times New Roman" w:cs="Times New Roman"/>
          <w:i w:val="0"/>
          <w:iCs w:val="0"/>
          <w:color w:val="000000"/>
          <w:sz w:val="24"/>
          <w:szCs w:val="24"/>
          <w:lang w:eastAsia="ru-RU"/>
        </w:rPr>
        <w:t>. и доп. – М.: «Просвещение«, 1976.</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Глазырина Л.Д., </w:t>
      </w:r>
      <w:proofErr w:type="spellStart"/>
      <w:r w:rsidRPr="005C2FF8">
        <w:rPr>
          <w:rFonts w:ascii="Times New Roman" w:eastAsia="Times New Roman" w:hAnsi="Times New Roman" w:cs="Times New Roman"/>
          <w:i w:val="0"/>
          <w:iCs w:val="0"/>
          <w:color w:val="000000"/>
          <w:sz w:val="24"/>
          <w:szCs w:val="24"/>
          <w:lang w:eastAsia="ru-RU"/>
        </w:rPr>
        <w:t>Лопатик</w:t>
      </w:r>
      <w:proofErr w:type="spellEnd"/>
      <w:r w:rsidRPr="005C2FF8">
        <w:rPr>
          <w:rFonts w:ascii="Times New Roman" w:eastAsia="Times New Roman" w:hAnsi="Times New Roman" w:cs="Times New Roman"/>
          <w:i w:val="0"/>
          <w:iCs w:val="0"/>
          <w:color w:val="000000"/>
          <w:sz w:val="24"/>
          <w:szCs w:val="24"/>
          <w:lang w:eastAsia="ru-RU"/>
        </w:rPr>
        <w:t xml:space="preserve"> Т.А. Методика преподавания физической культуры: 1-4 </w:t>
      </w:r>
      <w:proofErr w:type="spellStart"/>
      <w:r w:rsidRPr="005C2FF8">
        <w:rPr>
          <w:rFonts w:ascii="Times New Roman" w:eastAsia="Times New Roman" w:hAnsi="Times New Roman" w:cs="Times New Roman"/>
          <w:i w:val="0"/>
          <w:iCs w:val="0"/>
          <w:color w:val="000000"/>
          <w:sz w:val="24"/>
          <w:szCs w:val="24"/>
          <w:lang w:eastAsia="ru-RU"/>
        </w:rPr>
        <w:t>кл</w:t>
      </w:r>
      <w:proofErr w:type="spellEnd"/>
      <w:r w:rsidRPr="005C2FF8">
        <w:rPr>
          <w:rFonts w:ascii="Times New Roman" w:eastAsia="Times New Roman" w:hAnsi="Times New Roman" w:cs="Times New Roman"/>
          <w:i w:val="0"/>
          <w:iCs w:val="0"/>
          <w:color w:val="000000"/>
          <w:sz w:val="24"/>
          <w:szCs w:val="24"/>
          <w:lang w:eastAsia="ru-RU"/>
        </w:rPr>
        <w:t xml:space="preserve">.: Метод.пособие и программа.- М.: </w:t>
      </w:r>
      <w:proofErr w:type="spellStart"/>
      <w:r w:rsidRPr="005C2FF8">
        <w:rPr>
          <w:rFonts w:ascii="Times New Roman" w:eastAsia="Times New Roman" w:hAnsi="Times New Roman" w:cs="Times New Roman"/>
          <w:i w:val="0"/>
          <w:iCs w:val="0"/>
          <w:color w:val="000000"/>
          <w:sz w:val="24"/>
          <w:szCs w:val="24"/>
          <w:lang w:eastAsia="ru-RU"/>
        </w:rPr>
        <w:t>Гуманит</w:t>
      </w:r>
      <w:proofErr w:type="spellEnd"/>
      <w:r w:rsidRPr="005C2FF8">
        <w:rPr>
          <w:rFonts w:ascii="Times New Roman" w:eastAsia="Times New Roman" w:hAnsi="Times New Roman" w:cs="Times New Roman"/>
          <w:i w:val="0"/>
          <w:iCs w:val="0"/>
          <w:color w:val="000000"/>
          <w:sz w:val="24"/>
          <w:szCs w:val="24"/>
          <w:lang w:eastAsia="ru-RU"/>
        </w:rPr>
        <w:t>. изд. Центр ВЛАДОС, 2002.-208с.- (Б-ка учителя начальной школы).</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Красикова И.С, Осанка: Воспитание правильной осанки. Лечение нарушений осанки. 2-е изд. – СПб.: КОРОНА </w:t>
      </w:r>
      <w:proofErr w:type="spellStart"/>
      <w:r w:rsidRPr="005C2FF8">
        <w:rPr>
          <w:rFonts w:ascii="Times New Roman" w:eastAsia="Times New Roman" w:hAnsi="Times New Roman" w:cs="Times New Roman"/>
          <w:i w:val="0"/>
          <w:iCs w:val="0"/>
          <w:color w:val="000000"/>
          <w:sz w:val="24"/>
          <w:szCs w:val="24"/>
          <w:lang w:eastAsia="ru-RU"/>
        </w:rPr>
        <w:t>принт</w:t>
      </w:r>
      <w:proofErr w:type="spellEnd"/>
      <w:r w:rsidRPr="005C2FF8">
        <w:rPr>
          <w:rFonts w:ascii="Times New Roman" w:eastAsia="Times New Roman" w:hAnsi="Times New Roman" w:cs="Times New Roman"/>
          <w:i w:val="0"/>
          <w:iCs w:val="0"/>
          <w:color w:val="000000"/>
          <w:sz w:val="24"/>
          <w:szCs w:val="24"/>
          <w:lang w:eastAsia="ru-RU"/>
        </w:rPr>
        <w:t>., 2003. – 176 с.: ил.</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Овсянников В.Д. Дыхательная гимнастика. – </w:t>
      </w:r>
      <w:proofErr w:type="spellStart"/>
      <w:r w:rsidRPr="005C2FF8">
        <w:rPr>
          <w:rFonts w:ascii="Times New Roman" w:eastAsia="Times New Roman" w:hAnsi="Times New Roman" w:cs="Times New Roman"/>
          <w:i w:val="0"/>
          <w:iCs w:val="0"/>
          <w:color w:val="000000"/>
          <w:sz w:val="24"/>
          <w:szCs w:val="24"/>
          <w:lang w:eastAsia="ru-RU"/>
        </w:rPr>
        <w:t>М.:Знание</w:t>
      </w:r>
      <w:proofErr w:type="spellEnd"/>
      <w:r w:rsidRPr="005C2FF8">
        <w:rPr>
          <w:rFonts w:ascii="Times New Roman" w:eastAsia="Times New Roman" w:hAnsi="Times New Roman" w:cs="Times New Roman"/>
          <w:i w:val="0"/>
          <w:iCs w:val="0"/>
          <w:color w:val="000000"/>
          <w:sz w:val="24"/>
          <w:szCs w:val="24"/>
          <w:lang w:eastAsia="ru-RU"/>
        </w:rPr>
        <w:t>, 1986. -64с.-(Новое в жизни, науке, технике. Сер. «Физкультура и спорт»;№3)</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Оздоровление детей в организованных коллективах: Практическое руководство/ Ред. С.Д.Соловей. – С.-Петербург: Ривьера, 1995,214с.</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proofErr w:type="spellStart"/>
      <w:r w:rsidRPr="005C2FF8">
        <w:rPr>
          <w:rFonts w:ascii="Times New Roman" w:eastAsia="Times New Roman" w:hAnsi="Times New Roman" w:cs="Times New Roman"/>
          <w:i w:val="0"/>
          <w:iCs w:val="0"/>
          <w:color w:val="000000"/>
          <w:sz w:val="24"/>
          <w:szCs w:val="24"/>
          <w:lang w:eastAsia="ru-RU"/>
        </w:rPr>
        <w:t>Потапчук</w:t>
      </w:r>
      <w:proofErr w:type="spellEnd"/>
      <w:r w:rsidRPr="005C2FF8">
        <w:rPr>
          <w:rFonts w:ascii="Times New Roman" w:eastAsia="Times New Roman" w:hAnsi="Times New Roman" w:cs="Times New Roman"/>
          <w:i w:val="0"/>
          <w:iCs w:val="0"/>
          <w:color w:val="000000"/>
          <w:sz w:val="24"/>
          <w:szCs w:val="24"/>
          <w:lang w:eastAsia="ru-RU"/>
        </w:rPr>
        <w:t xml:space="preserve"> А.А, </w:t>
      </w:r>
      <w:proofErr w:type="spellStart"/>
      <w:r w:rsidRPr="005C2FF8">
        <w:rPr>
          <w:rFonts w:ascii="Times New Roman" w:eastAsia="Times New Roman" w:hAnsi="Times New Roman" w:cs="Times New Roman"/>
          <w:i w:val="0"/>
          <w:iCs w:val="0"/>
          <w:color w:val="000000"/>
          <w:sz w:val="24"/>
          <w:szCs w:val="24"/>
          <w:lang w:eastAsia="ru-RU"/>
        </w:rPr>
        <w:t>Дидур</w:t>
      </w:r>
      <w:proofErr w:type="spellEnd"/>
      <w:r w:rsidRPr="005C2FF8">
        <w:rPr>
          <w:rFonts w:ascii="Times New Roman" w:eastAsia="Times New Roman" w:hAnsi="Times New Roman" w:cs="Times New Roman"/>
          <w:i w:val="0"/>
          <w:iCs w:val="0"/>
          <w:color w:val="000000"/>
          <w:sz w:val="24"/>
          <w:szCs w:val="24"/>
          <w:lang w:eastAsia="ru-RU"/>
        </w:rPr>
        <w:t xml:space="preserve"> М.Д. Осанка и физическое развитие детей. Программы диагностики и коррекции нарушений. – СПб: Речь, 2001. – 166 с.</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Степанова О.А. Игра и оздоровительная работа в начальной школе: Методическое пособие для учителей начальной школы, воспитателей групп продленного дня, педагогов системы дополнительного образования и родителей. Серия «Игровые технологии»- М.:ТЦ Сфера, 2003. - 144с.</w:t>
      </w:r>
    </w:p>
    <w:p w:rsidR="00B908B5" w:rsidRPr="005C2FF8" w:rsidRDefault="00B908B5" w:rsidP="00B908B5">
      <w:pPr>
        <w:numPr>
          <w:ilvl w:val="0"/>
          <w:numId w:val="22"/>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Хрипкова О.Г. и др. Возрастная физиология и школьная гигиена: Пособие для студентов </w:t>
      </w:r>
      <w:proofErr w:type="spellStart"/>
      <w:r w:rsidRPr="005C2FF8">
        <w:rPr>
          <w:rFonts w:ascii="Times New Roman" w:eastAsia="Times New Roman" w:hAnsi="Times New Roman" w:cs="Times New Roman"/>
          <w:i w:val="0"/>
          <w:iCs w:val="0"/>
          <w:color w:val="000000"/>
          <w:sz w:val="24"/>
          <w:szCs w:val="24"/>
          <w:lang w:eastAsia="ru-RU"/>
        </w:rPr>
        <w:t>пед</w:t>
      </w:r>
      <w:proofErr w:type="spellEnd"/>
      <w:r w:rsidRPr="005C2FF8">
        <w:rPr>
          <w:rFonts w:ascii="Times New Roman" w:eastAsia="Times New Roman" w:hAnsi="Times New Roman" w:cs="Times New Roman"/>
          <w:i w:val="0"/>
          <w:iCs w:val="0"/>
          <w:color w:val="000000"/>
          <w:sz w:val="24"/>
          <w:szCs w:val="24"/>
          <w:lang w:eastAsia="ru-RU"/>
        </w:rPr>
        <w:t>. ин-тов. /А.Г.Хрипкова, М.В.Антропова, Д.А.Фарбер. – М.: Просвещение, 1990. – 319 с.</w:t>
      </w:r>
    </w:p>
    <w:p w:rsidR="00B908B5" w:rsidRPr="005C2FF8" w:rsidRDefault="00B908B5" w:rsidP="00B908B5">
      <w:pPr>
        <w:shd w:val="clear" w:color="auto" w:fill="FFFFFF"/>
        <w:spacing w:after="0" w:line="240" w:lineRule="auto"/>
        <w:jc w:val="right"/>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Приложение 1</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Права и обязанности учащихся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Учащиеся обязаны: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постоянно повышать уровень теоретической и физической под</w:t>
      </w:r>
      <w:r w:rsidRPr="005C2FF8">
        <w:rPr>
          <w:rFonts w:ascii="Times New Roman" w:eastAsia="Times New Roman" w:hAnsi="Times New Roman" w:cs="Times New Roman"/>
          <w:i w:val="0"/>
          <w:iCs w:val="0"/>
          <w:color w:val="000000"/>
          <w:sz w:val="24"/>
          <w:szCs w:val="24"/>
          <w:lang w:eastAsia="ru-RU"/>
        </w:rPr>
        <w:softHyphen/>
        <w:t>готовки;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соблюдать режим и гигиенические требования;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поддерживать порядок и дисциплину во время занятий и после;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выполнять указание педагога;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 быть примером дисциплинированного и культурного поведения;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равняться в своём поведении на лучших учащихся;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быть активным помощником педагога и воспита</w:t>
      </w:r>
      <w:r w:rsidRPr="005C2FF8">
        <w:rPr>
          <w:rFonts w:ascii="Times New Roman" w:eastAsia="Times New Roman" w:hAnsi="Times New Roman" w:cs="Times New Roman"/>
          <w:i w:val="0"/>
          <w:iCs w:val="0"/>
          <w:color w:val="000000"/>
          <w:sz w:val="24"/>
          <w:szCs w:val="24"/>
          <w:lang w:eastAsia="ru-RU"/>
        </w:rPr>
        <w:softHyphen/>
        <w:t>теля группы;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бережно относиться к спортинвентарю и оборудованию.</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Учащийся имеет право:</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бесплатно пользоваться во время учебных занятий и участия в соревнованиях инвентарем и оборудованием;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за примерное поведение и достижение хороших спортивных ре</w:t>
      </w:r>
      <w:r w:rsidRPr="005C2FF8">
        <w:rPr>
          <w:rFonts w:ascii="Times New Roman" w:eastAsia="Times New Roman" w:hAnsi="Times New Roman" w:cs="Times New Roman"/>
          <w:i w:val="0"/>
          <w:iCs w:val="0"/>
          <w:color w:val="000000"/>
          <w:sz w:val="24"/>
          <w:szCs w:val="24"/>
          <w:lang w:eastAsia="ru-RU"/>
        </w:rPr>
        <w:softHyphen/>
        <w:t>зультатов, объявлением благодарности, награждением грамотой.</w:t>
      </w:r>
    </w:p>
    <w:p w:rsidR="00B908B5" w:rsidRPr="005C2FF8" w:rsidRDefault="00B908B5" w:rsidP="00B908B5">
      <w:pPr>
        <w:shd w:val="clear" w:color="auto" w:fill="FFFFFF"/>
        <w:spacing w:after="0" w:line="240" w:lineRule="auto"/>
        <w:jc w:val="right"/>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Приложение 2</w:t>
      </w:r>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Рекомендации по проведению занятий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 подборе средств и методов учебных занятий, дозировки, деления объёма и интенсивности физических нагрузок следует учитывать анатомо-физиологические особенности и функциональные возможности детей младшего школьного возраста.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 планировании учитывается особенности возрастного и полового развития детей, возрастных стимулов и интересов.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Учебные занятия проводятся под наблюдением педагога с последующим анализом полученной нагрузки.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 проведении учебных занятий и соревнований должны строго соблюдаться установленные требования по врачебному контролю над занимающимися и обеспечению норм санитарно-гигиенического состояния мест занятий и оборудования. В ходе учебного процесса в группах, с детьми предусмотрено прово</w:t>
      </w:r>
      <w:r w:rsidRPr="005C2FF8">
        <w:rPr>
          <w:rFonts w:ascii="Times New Roman" w:eastAsia="Times New Roman" w:hAnsi="Times New Roman" w:cs="Times New Roman"/>
          <w:i w:val="0"/>
          <w:iCs w:val="0"/>
          <w:color w:val="000000"/>
          <w:sz w:val="24"/>
          <w:szCs w:val="24"/>
          <w:lang w:eastAsia="ru-RU"/>
        </w:rPr>
        <w:softHyphen/>
        <w:t>дить соревнования по общей физической подготовке, подвижным играм, конкурсам в каждой возрастной группе.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возрасте 8-9 лет детей интересует сиюминутное удовлетворе</w:t>
      </w:r>
      <w:r w:rsidRPr="005C2FF8">
        <w:rPr>
          <w:rFonts w:ascii="Times New Roman" w:eastAsia="Times New Roman" w:hAnsi="Times New Roman" w:cs="Times New Roman"/>
          <w:i w:val="0"/>
          <w:iCs w:val="0"/>
          <w:color w:val="000000"/>
          <w:sz w:val="24"/>
          <w:szCs w:val="24"/>
          <w:lang w:eastAsia="ru-RU"/>
        </w:rPr>
        <w:softHyphen/>
        <w:t>ние  потребностей, поэтому при занятиях с детьми этого возраста, особенно, важна эмоциональность проводимых занятий: подвижные игры с обязательным подведением результатов, эстафеты с четким определением победителей.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этом возрасте дети наиболее способны к выполнению тем</w:t>
      </w:r>
      <w:r w:rsidRPr="005C2FF8">
        <w:rPr>
          <w:rFonts w:ascii="Times New Roman" w:eastAsia="Times New Roman" w:hAnsi="Times New Roman" w:cs="Times New Roman"/>
          <w:i w:val="0"/>
          <w:iCs w:val="0"/>
          <w:color w:val="000000"/>
          <w:sz w:val="24"/>
          <w:szCs w:val="24"/>
          <w:lang w:eastAsia="ru-RU"/>
        </w:rPr>
        <w:softHyphen/>
        <w:t>повых упражнений, поэтому целесообразно развивать быстроту и ловкость движений. Задания должны быть простыми по выполне</w:t>
      </w:r>
      <w:r w:rsidRPr="005C2FF8">
        <w:rPr>
          <w:rFonts w:ascii="Times New Roman" w:eastAsia="Times New Roman" w:hAnsi="Times New Roman" w:cs="Times New Roman"/>
          <w:i w:val="0"/>
          <w:iCs w:val="0"/>
          <w:color w:val="000000"/>
          <w:sz w:val="24"/>
          <w:szCs w:val="24"/>
          <w:lang w:eastAsia="ru-RU"/>
        </w:rPr>
        <w:softHyphen/>
        <w:t>нию и короткими по продолжительности с обязательной оценкой тренера.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возрасте 10 лет дети проявляют повышенный интерес к результатам своей деятельности, поэтому при занятиях с детьми этого возраста обязательно должны присутствовать домашние за</w:t>
      </w:r>
      <w:r w:rsidRPr="005C2FF8">
        <w:rPr>
          <w:rFonts w:ascii="Times New Roman" w:eastAsia="Times New Roman" w:hAnsi="Times New Roman" w:cs="Times New Roman"/>
          <w:i w:val="0"/>
          <w:iCs w:val="0"/>
          <w:color w:val="000000"/>
          <w:sz w:val="24"/>
          <w:szCs w:val="24"/>
          <w:lang w:eastAsia="ru-RU"/>
        </w:rPr>
        <w:softHyphen/>
        <w:t>дания с конкретными задачами, какое упражнение, сколько раз и как его выполнить т.д.</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Наибольшее внимание в этом возрасте уделяется развитию быстроты движений, игровой ловкости, координационных способ</w:t>
      </w:r>
      <w:r w:rsidRPr="005C2FF8">
        <w:rPr>
          <w:rFonts w:ascii="Times New Roman" w:eastAsia="Times New Roman" w:hAnsi="Times New Roman" w:cs="Times New Roman"/>
          <w:i w:val="0"/>
          <w:iCs w:val="0"/>
          <w:color w:val="000000"/>
          <w:sz w:val="24"/>
          <w:szCs w:val="24"/>
          <w:lang w:eastAsia="ru-RU"/>
        </w:rPr>
        <w:softHyphen/>
        <w:t>ностей, гибкости - подвижности в суставах.</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Особенности проведения учебных занятий с детьми 9-15 лет</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Цели и задачи: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1.Укрепление здоровья, повышение физической подготовлен</w:t>
      </w:r>
      <w:r w:rsidRPr="005C2FF8">
        <w:rPr>
          <w:rFonts w:ascii="Times New Roman" w:eastAsia="Times New Roman" w:hAnsi="Times New Roman" w:cs="Times New Roman"/>
          <w:i w:val="0"/>
          <w:iCs w:val="0"/>
          <w:color w:val="000000"/>
          <w:sz w:val="24"/>
          <w:szCs w:val="24"/>
          <w:lang w:eastAsia="ru-RU"/>
        </w:rPr>
        <w:softHyphen/>
        <w:t>ности и формирование двигательного опыта, воспитание активно</w:t>
      </w:r>
      <w:r w:rsidRPr="005C2FF8">
        <w:rPr>
          <w:rFonts w:ascii="Times New Roman" w:eastAsia="Times New Roman" w:hAnsi="Times New Roman" w:cs="Times New Roman"/>
          <w:i w:val="0"/>
          <w:iCs w:val="0"/>
          <w:color w:val="000000"/>
          <w:sz w:val="24"/>
          <w:szCs w:val="24"/>
          <w:lang w:eastAsia="ru-RU"/>
        </w:rPr>
        <w:softHyphen/>
        <w:t>сти и самостоятельности в двигательной деятельности;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2.Воспитание интереса к самостоятельным занятиям физиче</w:t>
      </w:r>
      <w:r w:rsidRPr="005C2FF8">
        <w:rPr>
          <w:rFonts w:ascii="Times New Roman" w:eastAsia="Times New Roman" w:hAnsi="Times New Roman" w:cs="Times New Roman"/>
          <w:i w:val="0"/>
          <w:iCs w:val="0"/>
          <w:color w:val="000000"/>
          <w:sz w:val="24"/>
          <w:szCs w:val="24"/>
          <w:lang w:eastAsia="ru-RU"/>
        </w:rPr>
        <w:softHyphen/>
        <w:t>скими упражнениями: обучение простейшим способам измерения показателей физического состояния развития (рост, вес, осанка, ЧСС после выполнения физических нагрузок и т. д.);</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 Развитие физических качеств: силы, быстроты, выносливо</w:t>
      </w:r>
      <w:r w:rsidRPr="005C2FF8">
        <w:rPr>
          <w:rFonts w:ascii="Times New Roman" w:eastAsia="Times New Roman" w:hAnsi="Times New Roman" w:cs="Times New Roman"/>
          <w:i w:val="0"/>
          <w:iCs w:val="0"/>
          <w:color w:val="000000"/>
          <w:sz w:val="24"/>
          <w:szCs w:val="24"/>
          <w:lang w:eastAsia="ru-RU"/>
        </w:rPr>
        <w:softHyphen/>
        <w:t>сти, ловкости, гибкости, обучение элементам разнообразных ви</w:t>
      </w:r>
      <w:r w:rsidRPr="005C2FF8">
        <w:rPr>
          <w:rFonts w:ascii="Times New Roman" w:eastAsia="Times New Roman" w:hAnsi="Times New Roman" w:cs="Times New Roman"/>
          <w:i w:val="0"/>
          <w:iCs w:val="0"/>
          <w:color w:val="000000"/>
          <w:sz w:val="24"/>
          <w:szCs w:val="24"/>
          <w:lang w:eastAsia="ru-RU"/>
        </w:rPr>
        <w:softHyphen/>
        <w:t>дов спорта и другим физическим упражнениям общеразвивающей направленности;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4. Формирование умений проведения физкультурно-оздорови</w:t>
      </w:r>
      <w:r w:rsidRPr="005C2FF8">
        <w:rPr>
          <w:rFonts w:ascii="Times New Roman" w:eastAsia="Times New Roman" w:hAnsi="Times New Roman" w:cs="Times New Roman"/>
          <w:i w:val="0"/>
          <w:iCs w:val="0"/>
          <w:color w:val="000000"/>
          <w:sz w:val="24"/>
          <w:szCs w:val="24"/>
          <w:lang w:eastAsia="ru-RU"/>
        </w:rPr>
        <w:softHyphen/>
        <w:t>тельных мероприятий в режиме продлённого дня (физкультминут</w:t>
      </w:r>
      <w:r w:rsidRPr="005C2FF8">
        <w:rPr>
          <w:rFonts w:ascii="Times New Roman" w:eastAsia="Times New Roman" w:hAnsi="Times New Roman" w:cs="Times New Roman"/>
          <w:i w:val="0"/>
          <w:iCs w:val="0"/>
          <w:color w:val="000000"/>
          <w:sz w:val="24"/>
          <w:szCs w:val="24"/>
          <w:lang w:eastAsia="ru-RU"/>
        </w:rPr>
        <w:softHyphen/>
        <w:t>ки, подвижные игры, сюжетно-ролевые и имитационные упражне</w:t>
      </w:r>
      <w:r w:rsidRPr="005C2FF8">
        <w:rPr>
          <w:rFonts w:ascii="Times New Roman" w:eastAsia="Times New Roman" w:hAnsi="Times New Roman" w:cs="Times New Roman"/>
          <w:i w:val="0"/>
          <w:iCs w:val="0"/>
          <w:color w:val="000000"/>
          <w:sz w:val="24"/>
          <w:szCs w:val="24"/>
          <w:lang w:eastAsia="ru-RU"/>
        </w:rPr>
        <w:softHyphen/>
        <w:t>нии, корригирующая и дыхательная гимнастика, оздоровительная  аэробика, общеразвивающие упражнения и др.);  воспитание культуры общения со сверстниками и сотрудничества в условиях учебно-тренировочной и соревновательной деятельности.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Поскольку учебные занятия должны разносторонне воздей</w:t>
      </w:r>
      <w:r w:rsidRPr="005C2FF8">
        <w:rPr>
          <w:rFonts w:ascii="Times New Roman" w:eastAsia="Times New Roman" w:hAnsi="Times New Roman" w:cs="Times New Roman"/>
          <w:i w:val="0"/>
          <w:iCs w:val="0"/>
          <w:color w:val="000000"/>
          <w:sz w:val="24"/>
          <w:szCs w:val="24"/>
          <w:lang w:eastAsia="ru-RU"/>
        </w:rPr>
        <w:softHyphen/>
        <w:t>ствовать на организм занимающихся, их надо строить комплексно, строго придерживаясь определенных правил:</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 учитывать состав занимающихся, их пол, физическое разви</w:t>
      </w:r>
      <w:r w:rsidRPr="005C2FF8">
        <w:rPr>
          <w:rFonts w:ascii="Times New Roman" w:eastAsia="Times New Roman" w:hAnsi="Times New Roman" w:cs="Times New Roman"/>
          <w:i w:val="0"/>
          <w:iCs w:val="0"/>
          <w:color w:val="000000"/>
          <w:sz w:val="24"/>
          <w:szCs w:val="24"/>
          <w:lang w:eastAsia="ru-RU"/>
        </w:rPr>
        <w:softHyphen/>
        <w:t>тие и физическую подготовленность;</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правильно сочетать средства и формы физической культуры с учётом возрастных особенностей.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Большинство программных упражнений следует разучивать одновременно со всей группой, а такие упражнения, как прыжки в длину, метания малого мяча, кувырки, лазание выполняются поточ</w:t>
      </w:r>
      <w:r w:rsidRPr="005C2FF8">
        <w:rPr>
          <w:rFonts w:ascii="Times New Roman" w:eastAsia="Times New Roman" w:hAnsi="Times New Roman" w:cs="Times New Roman"/>
          <w:i w:val="0"/>
          <w:iCs w:val="0"/>
          <w:color w:val="000000"/>
          <w:sz w:val="24"/>
          <w:szCs w:val="24"/>
          <w:lang w:eastAsia="ru-RU"/>
        </w:rPr>
        <w:softHyphen/>
        <w:t>но, т. е. один за другим в составе нескольких малочисленных групп.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Нагрузка на занятиях должна увеличиваться постепенно. Во вводно- подготовительной части тренер-преподаватель подготав</w:t>
      </w:r>
      <w:r w:rsidRPr="005C2FF8">
        <w:rPr>
          <w:rFonts w:ascii="Times New Roman" w:eastAsia="Times New Roman" w:hAnsi="Times New Roman" w:cs="Times New Roman"/>
          <w:i w:val="0"/>
          <w:iCs w:val="0"/>
          <w:color w:val="000000"/>
          <w:sz w:val="24"/>
          <w:szCs w:val="24"/>
          <w:lang w:eastAsia="ru-RU"/>
        </w:rPr>
        <w:softHyphen/>
        <w:t>ливает организм занимающихся к выполнению учебных и воспи</w:t>
      </w:r>
      <w:r w:rsidRPr="005C2FF8">
        <w:rPr>
          <w:rFonts w:ascii="Times New Roman" w:eastAsia="Times New Roman" w:hAnsi="Times New Roman" w:cs="Times New Roman"/>
          <w:i w:val="0"/>
          <w:iCs w:val="0"/>
          <w:color w:val="000000"/>
          <w:sz w:val="24"/>
          <w:szCs w:val="24"/>
          <w:lang w:eastAsia="ru-RU"/>
        </w:rPr>
        <w:softHyphen/>
        <w:t>тательных задач, реализуемых в основной части. В конце занятий уделяется до 15 мин. для постепенного перехода в более спокойное состояние.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Упражнения, требующие физического напряжения, должны  чередоваться с упражнениями на релаксацию (мышечное расслабление).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Вначале упражнения выполняются в медленном темпе, чтобы занимающиеся  могли получить правильные ощущения о разучиваемом движении.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Исправляя ошибки, следует выделять характерные для данного упражнения особенности.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 обучении прыжкам, педагог должен помнить, что у детей младшего школьного возраста ещё не завершён процесс окостенения опорно-двигательного аппарата.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Упражнения в метании необходимо организовывать только на специально оборудованных площадках или отведенных местах в спортивном зале, при этом занимающиеся размещаются так, чтобы  солнце или освещение в спортзале не слепило глаза.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 проведении физических упражнений важно следить за координацией движений верхних и нижних конечностей, поскольку несогласованность действий отражаются на качестве дыхания. Сдует научить детей правильно дышать при ходьбе, беге, в спокойном  состоянии.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Большинство учебных занятий в группе продленного дня проводятся на свежем воздухе (зимой в тихую погоду при температуре  не ниже -15 градусов С).</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помещении, где проводятся занятия должно быть чисто, проветрено (температура воздуха не ниже +14 и не выше +18 С °).</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Приступая к проведению урока, тренер-преподаватель обязан  хорошо знать структуру выраженную в трехчастной схеме (вводная, основная и заключительная части занятий, имеющие свои задачи и соответствующее содержание), но, прежде всего, содержание программы, её основные требования, средства и методы реализации педагогических задач. Важная воспитательная задача учебных занятий — это привить учащимся интерес и любовь к систематическим занятиям физической культурой. Опытные тренеры-преподаватели строят свои занятия в группе продлённого дня на основе занимательности, стремясь создать.положительную атмосферу на каждых занятиях, что, несомненно, благоприятно  влияет на отношение занимающихся к физической культуре и это будет способствовать формированию при</w:t>
      </w:r>
      <w:r w:rsidRPr="005C2FF8">
        <w:rPr>
          <w:rFonts w:ascii="Times New Roman" w:eastAsia="Times New Roman" w:hAnsi="Times New Roman" w:cs="Times New Roman"/>
          <w:i w:val="0"/>
          <w:iCs w:val="0"/>
          <w:color w:val="000000"/>
          <w:sz w:val="24"/>
          <w:szCs w:val="24"/>
          <w:lang w:eastAsia="ru-RU"/>
        </w:rPr>
        <w:softHyphen/>
        <w:t>вычки к систематическим занятиям физическими упражнениями.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Образовательные задачи занятия заключаются в обучении основным двигательным действиям и совершенствовании приоб</w:t>
      </w:r>
      <w:r w:rsidRPr="005C2FF8">
        <w:rPr>
          <w:rFonts w:ascii="Times New Roman" w:eastAsia="Times New Roman" w:hAnsi="Times New Roman" w:cs="Times New Roman"/>
          <w:i w:val="0"/>
          <w:iCs w:val="0"/>
          <w:color w:val="000000"/>
          <w:sz w:val="24"/>
          <w:szCs w:val="24"/>
          <w:lang w:eastAsia="ru-RU"/>
        </w:rPr>
        <w:softHyphen/>
        <w:t>ретенных двигательных навыков.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 каждом занятии в процессе обучения при многократном по</w:t>
      </w:r>
      <w:r w:rsidRPr="005C2FF8">
        <w:rPr>
          <w:rFonts w:ascii="Times New Roman" w:eastAsia="Times New Roman" w:hAnsi="Times New Roman" w:cs="Times New Roman"/>
          <w:i w:val="0"/>
          <w:iCs w:val="0"/>
          <w:color w:val="000000"/>
          <w:sz w:val="24"/>
          <w:szCs w:val="24"/>
          <w:lang w:eastAsia="ru-RU"/>
        </w:rPr>
        <w:softHyphen/>
        <w:t>вторении развиваются и совершенствуются такие физические ка</w:t>
      </w:r>
      <w:r w:rsidRPr="005C2FF8">
        <w:rPr>
          <w:rFonts w:ascii="Times New Roman" w:eastAsia="Times New Roman" w:hAnsi="Times New Roman" w:cs="Times New Roman"/>
          <w:i w:val="0"/>
          <w:iCs w:val="0"/>
          <w:color w:val="000000"/>
          <w:sz w:val="24"/>
          <w:szCs w:val="24"/>
          <w:lang w:eastAsia="ru-RU"/>
        </w:rPr>
        <w:softHyphen/>
        <w:t>чества, как: общая выносливость, сила, быстрота и составляющие её скоростные способности, гибкость, ловкость и составляющие её координационные способности.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Каждое учебное занятие должно быть для ребенка шагом вперёд, рождая у него ощущение необходимости в должной мере овладеть рекомендуемыми способами движений.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Занятие должно быть воспитывающим. Организуя занятия, педагог должен обратить внимание на создание творческой атмосферы, формировать у каждого веру в свои силы, возможности, способности, воспитывать чувство человеческого достоинства.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Для предотвращения травматизма на занятиях педагог должен соблюдать следующие основные поло</w:t>
      </w:r>
      <w:r w:rsidRPr="005C2FF8">
        <w:rPr>
          <w:rFonts w:ascii="Times New Roman" w:eastAsia="Times New Roman" w:hAnsi="Times New Roman" w:cs="Times New Roman"/>
          <w:i w:val="0"/>
          <w:iCs w:val="0"/>
          <w:color w:val="000000"/>
          <w:sz w:val="24"/>
          <w:szCs w:val="24"/>
          <w:lang w:eastAsia="ru-RU"/>
        </w:rPr>
        <w:softHyphen/>
        <w:t>жения: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проводить общую разминку (вводно-подготовительная часть занятия) с целью всесторонней подготовки организма к учебно-оздоровительным и учебно-тренировочным занятиям;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соблюдать последовательность на занятиях;</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 знать и учитывать индивидуальные особенности, физиче</w:t>
      </w:r>
      <w:r w:rsidRPr="005C2FF8">
        <w:rPr>
          <w:rFonts w:ascii="Times New Roman" w:eastAsia="Times New Roman" w:hAnsi="Times New Roman" w:cs="Times New Roman"/>
          <w:i w:val="0"/>
          <w:iCs w:val="0"/>
          <w:color w:val="000000"/>
          <w:sz w:val="24"/>
          <w:szCs w:val="24"/>
          <w:lang w:eastAsia="ru-RU"/>
        </w:rPr>
        <w:softHyphen/>
        <w:t>скую подготовку и состояние здоровья детей;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не допускать нарушение дисциплины на занятиях;</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следить за регулярностью медицинского осмотра;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правильно использовать, беречь инвентарь и оборудование.</w:t>
      </w:r>
    </w:p>
    <w:p w:rsidR="00B908B5" w:rsidRPr="005C2FF8" w:rsidRDefault="00B908B5" w:rsidP="00B908B5">
      <w:pPr>
        <w:shd w:val="clear" w:color="auto" w:fill="FFFFFF"/>
        <w:spacing w:after="0" w:line="240" w:lineRule="auto"/>
        <w:jc w:val="center"/>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Структура учебных занятий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1 </w:t>
      </w:r>
      <w:r w:rsidRPr="005C2FF8">
        <w:rPr>
          <w:rFonts w:ascii="Times New Roman" w:eastAsia="Times New Roman" w:hAnsi="Times New Roman" w:cs="Times New Roman"/>
          <w:b/>
          <w:bCs/>
          <w:i w:val="0"/>
          <w:iCs w:val="0"/>
          <w:color w:val="000000"/>
          <w:sz w:val="24"/>
          <w:szCs w:val="24"/>
          <w:lang w:eastAsia="ru-RU"/>
        </w:rPr>
        <w:t>часть (вводно-подготовительная)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Задачи: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1</w:t>
      </w:r>
      <w:r w:rsidRPr="005C2FF8">
        <w:rPr>
          <w:rFonts w:ascii="Times New Roman" w:eastAsia="Times New Roman" w:hAnsi="Times New Roman" w:cs="Times New Roman"/>
          <w:i w:val="0"/>
          <w:iCs w:val="0"/>
          <w:color w:val="000000"/>
          <w:sz w:val="24"/>
          <w:szCs w:val="24"/>
          <w:lang w:eastAsia="ru-RU"/>
        </w:rPr>
        <w:t> .Организация занимающихся для занятий (постанов</w:t>
      </w:r>
      <w:r w:rsidRPr="005C2FF8">
        <w:rPr>
          <w:rFonts w:ascii="Times New Roman" w:eastAsia="Times New Roman" w:hAnsi="Times New Roman" w:cs="Times New Roman"/>
          <w:i w:val="0"/>
          <w:iCs w:val="0"/>
          <w:color w:val="000000"/>
          <w:sz w:val="24"/>
          <w:szCs w:val="24"/>
          <w:lang w:eastAsia="ru-RU"/>
        </w:rPr>
        <w:softHyphen/>
        <w:t>ка задач, обеспечение внимания, дисциплины, регулирование эмо</w:t>
      </w:r>
      <w:r w:rsidRPr="005C2FF8">
        <w:rPr>
          <w:rFonts w:ascii="Times New Roman" w:eastAsia="Times New Roman" w:hAnsi="Times New Roman" w:cs="Times New Roman"/>
          <w:i w:val="0"/>
          <w:iCs w:val="0"/>
          <w:color w:val="000000"/>
          <w:sz w:val="24"/>
          <w:szCs w:val="24"/>
          <w:lang w:eastAsia="ru-RU"/>
        </w:rPr>
        <w:softHyphen/>
        <w:t>ционального состояния и т. д.)</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 Подготовка организма занимающихся (центральной нервной системы, вегетативных функций и опорно-двигательного аппарата) для наиболее успешного решения задач основной части занятий;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Средства:</w:t>
      </w:r>
      <w:r w:rsidRPr="005C2FF8">
        <w:rPr>
          <w:rFonts w:ascii="Times New Roman" w:eastAsia="Times New Roman" w:hAnsi="Times New Roman" w:cs="Times New Roman"/>
          <w:i w:val="0"/>
          <w:iCs w:val="0"/>
          <w:color w:val="000000"/>
          <w:sz w:val="24"/>
          <w:szCs w:val="24"/>
          <w:lang w:eastAsia="ru-RU"/>
        </w:rPr>
        <w:t> Строевые упражнения, различные виды ходьбы, бега, прыжков, подвижных игр, упражнения на внимание, общеразвивающие  упражнения  (без предметов, с предметами) и др.</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2 часть (основная)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Задачи: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 .Формирование у занимающихся различных двига</w:t>
      </w:r>
      <w:r w:rsidRPr="005C2FF8">
        <w:rPr>
          <w:rFonts w:ascii="Times New Roman" w:eastAsia="Times New Roman" w:hAnsi="Times New Roman" w:cs="Times New Roman"/>
          <w:i w:val="0"/>
          <w:iCs w:val="0"/>
          <w:color w:val="000000"/>
          <w:sz w:val="24"/>
          <w:szCs w:val="24"/>
          <w:lang w:eastAsia="ru-RU"/>
        </w:rPr>
        <w:softHyphen/>
        <w:t>тельных умений и навыков (обучение правильной технике выпол</w:t>
      </w:r>
      <w:r w:rsidRPr="005C2FF8">
        <w:rPr>
          <w:rFonts w:ascii="Times New Roman" w:eastAsia="Times New Roman" w:hAnsi="Times New Roman" w:cs="Times New Roman"/>
          <w:i w:val="0"/>
          <w:iCs w:val="0"/>
          <w:color w:val="000000"/>
          <w:sz w:val="24"/>
          <w:szCs w:val="24"/>
          <w:lang w:eastAsia="ru-RU"/>
        </w:rPr>
        <w:softHyphen/>
        <w:t>нения физических упражнений и ее совершенствование).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 Развитие необходимых физических качеств (силы, быстроты, выносливости, ловкости и гибкости), воспитание моральных (патри</w:t>
      </w:r>
      <w:r w:rsidRPr="005C2FF8">
        <w:rPr>
          <w:rFonts w:ascii="Times New Roman" w:eastAsia="Times New Roman" w:hAnsi="Times New Roman" w:cs="Times New Roman"/>
          <w:i w:val="0"/>
          <w:iCs w:val="0"/>
          <w:color w:val="000000"/>
          <w:sz w:val="24"/>
          <w:szCs w:val="24"/>
          <w:lang w:eastAsia="ru-RU"/>
        </w:rPr>
        <w:softHyphen/>
        <w:t>отизм, коллективизм, трудолюбие, честность и т. д.) и волевых ка</w:t>
      </w:r>
      <w:r w:rsidRPr="005C2FF8">
        <w:rPr>
          <w:rFonts w:ascii="Times New Roman" w:eastAsia="Times New Roman" w:hAnsi="Times New Roman" w:cs="Times New Roman"/>
          <w:i w:val="0"/>
          <w:iCs w:val="0"/>
          <w:color w:val="000000"/>
          <w:sz w:val="24"/>
          <w:szCs w:val="24"/>
          <w:lang w:eastAsia="ru-RU"/>
        </w:rPr>
        <w:softHyphen/>
        <w:t>честв (смелость, решительность, выдержка и др.) у занимающихся.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3.Обучение занимающихся умению применять приобретенные навыки и качества в различных  жизненных ситуациях.</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Средства:</w:t>
      </w:r>
      <w:r w:rsidRPr="005C2FF8">
        <w:rPr>
          <w:rFonts w:ascii="Times New Roman" w:eastAsia="Times New Roman" w:hAnsi="Times New Roman" w:cs="Times New Roman"/>
          <w:i w:val="0"/>
          <w:iCs w:val="0"/>
          <w:color w:val="000000"/>
          <w:sz w:val="24"/>
          <w:szCs w:val="24"/>
          <w:lang w:eastAsia="ru-RU"/>
        </w:rPr>
        <w:t> Подготовительные, подводящие и основные упраж</w:t>
      </w:r>
      <w:r w:rsidRPr="005C2FF8">
        <w:rPr>
          <w:rFonts w:ascii="Times New Roman" w:eastAsia="Times New Roman" w:hAnsi="Times New Roman" w:cs="Times New Roman"/>
          <w:i w:val="0"/>
          <w:iCs w:val="0"/>
          <w:color w:val="000000"/>
          <w:sz w:val="24"/>
          <w:szCs w:val="24"/>
          <w:lang w:eastAsia="ru-RU"/>
        </w:rPr>
        <w:softHyphen/>
        <w:t>нения общей и специальной физической подготовки, основы видов спорта и т. д.</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3 часть (заключительная)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Задачи</w:t>
      </w:r>
      <w:r w:rsidRPr="005C2FF8">
        <w:rPr>
          <w:rFonts w:ascii="Times New Roman" w:eastAsia="Times New Roman" w:hAnsi="Times New Roman" w:cs="Times New Roman"/>
          <w:i w:val="0"/>
          <w:iCs w:val="0"/>
          <w:color w:val="000000"/>
          <w:sz w:val="24"/>
          <w:szCs w:val="24"/>
          <w:lang w:eastAsia="ru-RU"/>
        </w:rPr>
        <w:t>:</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1.Постепенное приведение организма занимающихся  в относительно спокойное состояние (снятие физической и психи</w:t>
      </w:r>
      <w:r w:rsidRPr="005C2FF8">
        <w:rPr>
          <w:rFonts w:ascii="Times New Roman" w:eastAsia="Times New Roman" w:hAnsi="Times New Roman" w:cs="Times New Roman"/>
          <w:i w:val="0"/>
          <w:iCs w:val="0"/>
          <w:color w:val="000000"/>
          <w:sz w:val="24"/>
          <w:szCs w:val="24"/>
          <w:lang w:eastAsia="ru-RU"/>
        </w:rPr>
        <w:softHyphen/>
        <w:t>ческой напряженности).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2.Подготовка занимающихся к наступающей за тренировочными занятиями деятельности (организация их внимания и дисциплины)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З.Организованное завершение занятия, подведение итогов, за</w:t>
      </w:r>
      <w:r w:rsidRPr="005C2FF8">
        <w:rPr>
          <w:rFonts w:ascii="Times New Roman" w:eastAsia="Times New Roman" w:hAnsi="Times New Roman" w:cs="Times New Roman"/>
          <w:i w:val="0"/>
          <w:iCs w:val="0"/>
          <w:color w:val="000000"/>
          <w:sz w:val="24"/>
          <w:szCs w:val="24"/>
          <w:lang w:eastAsia="ru-RU"/>
        </w:rPr>
        <w:softHyphen/>
        <w:t>дание на дом, установка на следующее занятие.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color w:val="000000"/>
          <w:sz w:val="24"/>
          <w:szCs w:val="24"/>
          <w:lang w:eastAsia="ru-RU"/>
        </w:rPr>
        <w:t>Средства:</w:t>
      </w:r>
      <w:r w:rsidRPr="005C2FF8">
        <w:rPr>
          <w:rFonts w:ascii="Times New Roman" w:eastAsia="Times New Roman" w:hAnsi="Times New Roman" w:cs="Times New Roman"/>
          <w:i w:val="0"/>
          <w:iCs w:val="0"/>
          <w:color w:val="000000"/>
          <w:sz w:val="24"/>
          <w:szCs w:val="24"/>
          <w:lang w:eastAsia="ru-RU"/>
        </w:rPr>
        <w:t>  Строевые  упражнения,  медленный бег, различные виды  ходьбы, упражнения на расслабление, внимание и т. п.</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Наряду с указанными задачами, характерными для каждой части учебных  занятий решается и такая важная задача, как сообщение  занимающимся новых сведений и знаний по физической культуре и спорту. Причем, делается это в любой части урока (в начале, непосредственно перед  упражнениями его основной части или в конце ). В зависимости от конкретных условий проведения учебных занятий ( в спортивном зале, на воздухе, и т. п.), основ видов спорта, периода учебной тренировки, обеспеченности инвентарем  и  оборудованием, контингента занимающихся (учитывая возраст и физическую подготовленность), каждая часть общей структуры  занятий может расширяться и дополняться новыми специфическими  задачами, и для их решения подбирают соответствующие средства.</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Дозировка физической нагрузки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Основным фактором, определяющим эффективность оздоровления  учащегося, является дозирование физической нагрузки. Это суммарные физиологические "затраты" организма ребёнка на мышечную работу.</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Способы регулирования физической нагрузки обеспечивают оптимальные сдвиги в организме для восстановления здоровья и изменения  функциональных показателей в лучшую сторону.</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Физическая нагрузка зависит:  </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от количества производимой работы и её интенсивности;  </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  от нервно-психических реакций;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степени умственного напряжения при выполнении упражнений (движений);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от уровня эмоциональных сдвигов.</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Наиболее распространёнными способами  регулирования  физической нагрузки являются: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длительность самих упражнений и подвижных игр;  </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количество повторений;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выбор  исходных положений;</w:t>
      </w:r>
      <w:r w:rsidRPr="005C2FF8">
        <w:rPr>
          <w:rFonts w:ascii="Times New Roman" w:eastAsia="Times New Roman" w:hAnsi="Times New Roman" w:cs="Times New Roman"/>
          <w:i w:val="0"/>
          <w:iCs w:val="0"/>
          <w:color w:val="000000"/>
          <w:sz w:val="24"/>
          <w:szCs w:val="24"/>
          <w:lang w:eastAsia="ru-RU"/>
        </w:rPr>
        <w:br/>
        <w:t>- применение отягощения и сопротивления;</w:t>
      </w:r>
      <w:r w:rsidRPr="005C2FF8">
        <w:rPr>
          <w:rFonts w:ascii="Times New Roman" w:eastAsia="Times New Roman" w:hAnsi="Times New Roman" w:cs="Times New Roman"/>
          <w:i w:val="0"/>
          <w:iCs w:val="0"/>
          <w:color w:val="000000"/>
          <w:sz w:val="24"/>
          <w:szCs w:val="24"/>
          <w:lang w:eastAsia="ru-RU"/>
        </w:rPr>
        <w:br/>
        <w:t>- темп и  ритм движений и т. д.</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Общая плотность занятия информирует о том, сколько вре</w:t>
      </w:r>
      <w:r w:rsidRPr="005C2FF8">
        <w:rPr>
          <w:rFonts w:ascii="Times New Roman" w:eastAsia="Times New Roman" w:hAnsi="Times New Roman" w:cs="Times New Roman"/>
          <w:i w:val="0"/>
          <w:iCs w:val="0"/>
          <w:color w:val="000000"/>
          <w:sz w:val="24"/>
          <w:szCs w:val="24"/>
          <w:lang w:eastAsia="ru-RU"/>
        </w:rPr>
        <w:softHyphen/>
        <w:t>мени затрачено на обучение, которое складывается из объяснения педагога, показ упражнения, выполнения упражне</w:t>
      </w:r>
      <w:r w:rsidRPr="005C2FF8">
        <w:rPr>
          <w:rFonts w:ascii="Times New Roman" w:eastAsia="Times New Roman" w:hAnsi="Times New Roman" w:cs="Times New Roman"/>
          <w:i w:val="0"/>
          <w:iCs w:val="0"/>
          <w:color w:val="000000"/>
          <w:sz w:val="24"/>
          <w:szCs w:val="24"/>
          <w:lang w:eastAsia="ru-RU"/>
        </w:rPr>
        <w:softHyphen/>
        <w:t>ния детьми, поправок и замечаний. Это полезная часть занятий, выражаемая в процентах по отношению к общей продолжитель</w:t>
      </w:r>
      <w:r w:rsidRPr="005C2FF8">
        <w:rPr>
          <w:rFonts w:ascii="Times New Roman" w:eastAsia="Times New Roman" w:hAnsi="Times New Roman" w:cs="Times New Roman"/>
          <w:i w:val="0"/>
          <w:iCs w:val="0"/>
          <w:color w:val="000000"/>
          <w:sz w:val="24"/>
          <w:szCs w:val="24"/>
          <w:lang w:eastAsia="ru-RU"/>
        </w:rPr>
        <w:softHyphen/>
        <w:t>ности, принятой за 100%.</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 определении общей плотности исключается время, затра</w:t>
      </w:r>
      <w:r w:rsidRPr="005C2FF8">
        <w:rPr>
          <w:rFonts w:ascii="Times New Roman" w:eastAsia="Times New Roman" w:hAnsi="Times New Roman" w:cs="Times New Roman"/>
          <w:i w:val="0"/>
          <w:iCs w:val="0"/>
          <w:color w:val="000000"/>
          <w:sz w:val="24"/>
          <w:szCs w:val="24"/>
          <w:lang w:eastAsia="ru-RU"/>
        </w:rPr>
        <w:softHyphen/>
        <w:t>ченное на подготовку зала, расстановку и уборку оборудования. Общая плотность занятия в зале должна быть не ниже 80-90%, на воздухе 90-95%.</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Моторная плотность отражает двигательный компонент за</w:t>
      </w:r>
      <w:r w:rsidRPr="005C2FF8">
        <w:rPr>
          <w:rFonts w:ascii="Times New Roman" w:eastAsia="Times New Roman" w:hAnsi="Times New Roman" w:cs="Times New Roman"/>
          <w:i w:val="0"/>
          <w:iCs w:val="0"/>
          <w:color w:val="000000"/>
          <w:sz w:val="24"/>
          <w:szCs w:val="24"/>
          <w:lang w:eastAsia="ru-RU"/>
        </w:rPr>
        <w:softHyphen/>
        <w:t>нятия, то есть время, в течение которого дети выполняют различ</w:t>
      </w:r>
      <w:r w:rsidRPr="005C2FF8">
        <w:rPr>
          <w:rFonts w:ascii="Times New Roman" w:eastAsia="Times New Roman" w:hAnsi="Times New Roman" w:cs="Times New Roman"/>
          <w:i w:val="0"/>
          <w:iCs w:val="0"/>
          <w:color w:val="000000"/>
          <w:sz w:val="24"/>
          <w:szCs w:val="24"/>
          <w:lang w:eastAsia="ru-RU"/>
        </w:rPr>
        <w:softHyphen/>
        <w:t>ные упражнения и находятся в движении. Моторная плотность занятий должна быть не менее 80%, на воздухе, особенно в про</w:t>
      </w:r>
      <w:r w:rsidRPr="005C2FF8">
        <w:rPr>
          <w:rFonts w:ascii="Times New Roman" w:eastAsia="Times New Roman" w:hAnsi="Times New Roman" w:cs="Times New Roman"/>
          <w:i w:val="0"/>
          <w:iCs w:val="0"/>
          <w:color w:val="000000"/>
          <w:sz w:val="24"/>
          <w:szCs w:val="24"/>
          <w:lang w:eastAsia="ru-RU"/>
        </w:rPr>
        <w:softHyphen/>
        <w:t>хладное время года, возрастает до 90%.</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Постепенное повышение нагрузки (одно из обязательных условий), следует осуществлять ступенчато - от одного недельно</w:t>
      </w:r>
      <w:r w:rsidRPr="005C2FF8">
        <w:rPr>
          <w:rFonts w:ascii="Times New Roman" w:eastAsia="Times New Roman" w:hAnsi="Times New Roman" w:cs="Times New Roman"/>
          <w:i w:val="0"/>
          <w:iCs w:val="0"/>
          <w:color w:val="000000"/>
          <w:sz w:val="24"/>
          <w:szCs w:val="24"/>
          <w:lang w:eastAsia="ru-RU"/>
        </w:rPr>
        <w:softHyphen/>
        <w:t>го цикла к другому. При оценке величины нагрузки имеется в виду её объём и интенсивность. Интенсивность нагрузки оценивается по скорости движения, по темпу. Важным показателем объёма и интен</w:t>
      </w:r>
      <w:r w:rsidRPr="005C2FF8">
        <w:rPr>
          <w:rFonts w:ascii="Times New Roman" w:eastAsia="Times New Roman" w:hAnsi="Times New Roman" w:cs="Times New Roman"/>
          <w:i w:val="0"/>
          <w:iCs w:val="0"/>
          <w:color w:val="000000"/>
          <w:sz w:val="24"/>
          <w:szCs w:val="24"/>
          <w:lang w:eastAsia="ru-RU"/>
        </w:rPr>
        <w:softHyphen/>
        <w:t>сивности выполняемой работы является величина функциональных сдвигов в организме ребенка (показатели — пульс, дыхание и др.).</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практике применяется наиболее простой способ измерения физической нагрузки — это по величине пульса, т. е. по ЧСС при выполнении упражнений и реакции восстановления ЧСС после окончания выполнения упражнений. Контроль нагрузки по ЧСС выбран не случайно, так как сердечно-сосудистая система наибо</w:t>
      </w:r>
      <w:r w:rsidRPr="005C2FF8">
        <w:rPr>
          <w:rFonts w:ascii="Times New Roman" w:eastAsia="Times New Roman" w:hAnsi="Times New Roman" w:cs="Times New Roman"/>
          <w:i w:val="0"/>
          <w:iCs w:val="0"/>
          <w:color w:val="000000"/>
          <w:sz w:val="24"/>
          <w:szCs w:val="24"/>
          <w:lang w:eastAsia="ru-RU"/>
        </w:rPr>
        <w:softHyphen/>
        <w:t>лее ярко отражает реакцию организма на переносимую нагрузку.</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Необходимо обучать занимающихся детей технике определе</w:t>
      </w:r>
      <w:r w:rsidRPr="005C2FF8">
        <w:rPr>
          <w:rFonts w:ascii="Times New Roman" w:eastAsia="Times New Roman" w:hAnsi="Times New Roman" w:cs="Times New Roman"/>
          <w:i w:val="0"/>
          <w:iCs w:val="0"/>
          <w:color w:val="000000"/>
          <w:sz w:val="24"/>
          <w:szCs w:val="24"/>
          <w:lang w:eastAsia="ru-RU"/>
        </w:rPr>
        <w:softHyphen/>
        <w:t>ния ЧСС. Пульс считается 10 сек., занятия с достаточной степе</w:t>
      </w:r>
      <w:r w:rsidRPr="005C2FF8">
        <w:rPr>
          <w:rFonts w:ascii="Times New Roman" w:eastAsia="Times New Roman" w:hAnsi="Times New Roman" w:cs="Times New Roman"/>
          <w:i w:val="0"/>
          <w:iCs w:val="0"/>
          <w:color w:val="000000"/>
          <w:sz w:val="24"/>
          <w:szCs w:val="24"/>
          <w:lang w:eastAsia="ru-RU"/>
        </w:rPr>
        <w:softHyphen/>
        <w:t>нью нагрузки характеризуется учащением пульса после вводно-подготовительной части не менее чем на20-25%, после выполнения ОРУ - не менее чем 50%, специальных упражнений - не менее чем на 60-70%, после подвижных игр до 70 — 90 % и даже 100%.</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конце занятий показание пульса, по сравнению с исходной величиной, повышается на 15-20%.</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Возвращение пульса к норме может служить надёжным способом самоконтроля, позволяющим определить степень физического напряжения, вызванного тренировкой. После небольшой физической нагрузки пульс обычно приходит в норму через 2-3 мин., после средней 4-5 мин. Исходя из полученных данных, следует изменить содержание и нагрузку на последующих занятиях.</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ЛОВКОСТЬ</w:t>
      </w:r>
      <w:r w:rsidRPr="005C2FF8">
        <w:rPr>
          <w:rFonts w:ascii="Times New Roman" w:eastAsia="Times New Roman" w:hAnsi="Times New Roman" w:cs="Times New Roman"/>
          <w:i w:val="0"/>
          <w:iCs w:val="0"/>
          <w:color w:val="000000"/>
          <w:sz w:val="24"/>
          <w:szCs w:val="24"/>
          <w:lang w:eastAsia="ru-RU"/>
        </w:rPr>
        <w:t>— это способность человека к осуществлению сложных координированных движений. Можно также охарактеризовать её быстротой овладения этими новыми движениями и более целесообразным применением их в окружающих условиях, поэтому при развитии ловкости необходимо обучиться новым многообразным двигательным навыкам и их компонентам.</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Повторный метод является основным в воспитании ловкости. Включать в занятие упражнения на ловкость рекомендуют в самом начале основной части занятия либо в подготовительной. Занимающиеся должны непрерывно обогащаться новыми двигательными навыками. Уже установлено, что если запас движений в течение длительного времени не пополняется, то снижается способность к обучению. Перестают способствовать развитию ловкости автоматизированные движения, которые протекают в стандартных условиях. Упражнения на ловкость делают до появления первых признаков утомления.</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ВИДЫ ЛОВКОСТИ</w:t>
      </w:r>
      <w:r w:rsidRPr="005C2FF8">
        <w:rPr>
          <w:rFonts w:ascii="Times New Roman" w:eastAsia="Times New Roman" w:hAnsi="Times New Roman" w:cs="Times New Roman"/>
          <w:i w:val="0"/>
          <w:iCs w:val="0"/>
          <w:color w:val="000000"/>
          <w:sz w:val="24"/>
          <w:szCs w:val="24"/>
          <w:lang w:eastAsia="ru-RU"/>
        </w:rPr>
        <w:t>:</w:t>
      </w:r>
    </w:p>
    <w:p w:rsidR="00B908B5" w:rsidRPr="005C2FF8" w:rsidRDefault="00B908B5" w:rsidP="00B908B5">
      <w:pPr>
        <w:numPr>
          <w:ilvl w:val="0"/>
          <w:numId w:val="23"/>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lastRenderedPageBreak/>
        <w:t>Общая ловкость</w:t>
      </w:r>
      <w:r w:rsidRPr="005C2FF8">
        <w:rPr>
          <w:rFonts w:ascii="Times New Roman" w:eastAsia="Times New Roman" w:hAnsi="Times New Roman" w:cs="Times New Roman"/>
          <w:i w:val="0"/>
          <w:iCs w:val="0"/>
          <w:color w:val="000000"/>
          <w:sz w:val="24"/>
          <w:szCs w:val="24"/>
          <w:lang w:eastAsia="ru-RU"/>
        </w:rPr>
        <w:t> — это способность целесообразно выполнять любые новые двигательные задачи.</w:t>
      </w:r>
    </w:p>
    <w:p w:rsidR="00B908B5" w:rsidRPr="005C2FF8" w:rsidRDefault="00B908B5" w:rsidP="00B908B5">
      <w:pPr>
        <w:numPr>
          <w:ilvl w:val="0"/>
          <w:numId w:val="23"/>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Специальная ловкость</w:t>
      </w:r>
      <w:r w:rsidRPr="005C2FF8">
        <w:rPr>
          <w:rFonts w:ascii="Times New Roman" w:eastAsia="Times New Roman" w:hAnsi="Times New Roman" w:cs="Times New Roman"/>
          <w:i w:val="0"/>
          <w:iCs w:val="0"/>
          <w:color w:val="000000"/>
          <w:sz w:val="24"/>
          <w:szCs w:val="24"/>
          <w:lang w:eastAsia="ru-RU"/>
        </w:rPr>
        <w:t> — это способность координировать свои действия, использовать технический арсенал движений в соответствующих данному виду спорта ситуациях. Существуют две разновидности специальной ловкости:</w:t>
      </w:r>
    </w:p>
    <w:p w:rsidR="00B908B5" w:rsidRPr="005C2FF8" w:rsidRDefault="00B908B5" w:rsidP="00B908B5">
      <w:pPr>
        <w:numPr>
          <w:ilvl w:val="1"/>
          <w:numId w:val="24"/>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Акробатическая ловкость</w:t>
      </w:r>
      <w:r w:rsidRPr="005C2FF8">
        <w:rPr>
          <w:rFonts w:ascii="Times New Roman" w:eastAsia="Times New Roman" w:hAnsi="Times New Roman" w:cs="Times New Roman"/>
          <w:i w:val="0"/>
          <w:iCs w:val="0"/>
          <w:color w:val="000000"/>
          <w:sz w:val="24"/>
          <w:szCs w:val="24"/>
          <w:lang w:eastAsia="ru-RU"/>
        </w:rPr>
        <w:t>, проявляющаяся в защите, во время игры, в бросках;</w:t>
      </w:r>
    </w:p>
    <w:p w:rsidR="00B908B5" w:rsidRPr="005C2FF8" w:rsidRDefault="00B908B5" w:rsidP="00B908B5">
      <w:pPr>
        <w:numPr>
          <w:ilvl w:val="1"/>
          <w:numId w:val="24"/>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Прыжковая ловкость</w:t>
      </w:r>
      <w:r w:rsidRPr="005C2FF8">
        <w:rPr>
          <w:rFonts w:ascii="Times New Roman" w:eastAsia="Times New Roman" w:hAnsi="Times New Roman" w:cs="Times New Roman"/>
          <w:i w:val="0"/>
          <w:iCs w:val="0"/>
          <w:color w:val="000000"/>
          <w:sz w:val="24"/>
          <w:szCs w:val="24"/>
          <w:lang w:eastAsia="ru-RU"/>
        </w:rPr>
        <w:t> — навыки контроля своего тела в положении, где нет какой-либо опоры.</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ПРИМЕРЫ УПРАЖНЕНИЙ</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Развитию ловкости хорошо способствуют спортивные и подвижные игры, сочетание каких-либо акробатических упражнений, прыжки на батуте, бег с препятствиями, гимнастические упражнения на снарядах, жонглирование мячиками, прыжки из положения стоя в длину или глубину, упражнения на равновесие.</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Упражнения на развитие общей ловкости</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Прежде всего общая ловкость развивается с помощью спортивных игр (теннис, хоккей, футбол, волейбол, баскетбол), борьбы, акробатики, гимнастики.</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Прыжок на руки, согнутые в локтях, а затем кувырок вперёд через голову. Упражнение можно делать до десяти кувырков подряд после его освоения.</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Задний кувырок через голову на руку согнутую в локте.</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Кувырки как из упражнений 1 и 2, но только в стороны.</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Сперва падение назад, а затем быстрое вставание.</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Сперва падение вперёд, а затем быстрое вставание.</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«Колесо» (гимнастическое) вправо и влево.</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Стойка на голове.</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Стойка на руках с подготовкой к последующей ходьбе.</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Ходьба на руках.</w:t>
      </w:r>
    </w:p>
    <w:p w:rsidR="00B908B5" w:rsidRPr="005C2FF8" w:rsidRDefault="00B908B5" w:rsidP="00B908B5">
      <w:pPr>
        <w:numPr>
          <w:ilvl w:val="0"/>
          <w:numId w:val="25"/>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 поворотами на 180-360 градусов прыжки на батуте с падениями на спину, колени, живот, сальто назад и вперёд с поворотами на 180-360 градусов. После приземления - немедленно вставать.</w:t>
      </w:r>
    </w:p>
    <w:p w:rsidR="00B908B5" w:rsidRPr="005C2FF8" w:rsidRDefault="00B908B5" w:rsidP="00B908B5">
      <w:pPr>
        <w:shd w:val="clear" w:color="auto" w:fill="FFFFFF"/>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Упражнения на развитие специальной ловкости</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 поворотами на 90 и 130 градусов прыжки на месте с ведением 1 или 2-х мячей.</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Рывок на пять-шесть метров с ведением 1 или 2-х мячей, кувырок вперёд вместе с мячом в руках, а затем снова рывок.</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Ходьба на руках вместе с катанием мяча перед собой. При этом партнёр придерживает ноги.</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У стены в парах передачи мяча и со сменой мест. Передачи осуществляются одним мячом.</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От центра поля к линии штрафного броска рывок с ведением мяча, затем кувырок вперёд вместе с мячом в руках, а потом бросок по кольцу.</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Прыжки через барьеры и ведение мяча при этом.</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«Чехарда» с ведением мяча каждым из игроков. Игрок должен брать мяч в руки во время прыжка.</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Мячик катится по земле, а игроки через него перепрыгивают.</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Ведение мяча и прыжки через скакалку. Вращающие скакалку ещё и ведут мяч.</w:t>
      </w:r>
    </w:p>
    <w:p w:rsidR="00B908B5" w:rsidRPr="005C2FF8" w:rsidRDefault="00B908B5" w:rsidP="00B908B5">
      <w:pPr>
        <w:numPr>
          <w:ilvl w:val="0"/>
          <w:numId w:val="26"/>
        </w:numPr>
        <w:shd w:val="clear" w:color="auto" w:fill="FFFFFF"/>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В парах, а также с передачами мяча прыжки через длинную скакалку. Игроки, которые вращают скакалку, передают мяч.</w:t>
      </w:r>
    </w:p>
    <w:tbl>
      <w:tblPr>
        <w:tblpPr w:leftFromText="45" w:rightFromText="45" w:vertAnchor="text"/>
        <w:tblW w:w="9645" w:type="dxa"/>
        <w:tblCellSpacing w:w="0" w:type="dxa"/>
        <w:shd w:val="clear" w:color="auto" w:fill="FFFFFF"/>
        <w:tblCellMar>
          <w:top w:w="45" w:type="dxa"/>
          <w:left w:w="45" w:type="dxa"/>
          <w:bottom w:w="45" w:type="dxa"/>
          <w:right w:w="45" w:type="dxa"/>
        </w:tblCellMar>
        <w:tblLook w:val="04A0" w:firstRow="1" w:lastRow="0" w:firstColumn="1" w:lastColumn="0" w:noHBand="0" w:noVBand="1"/>
      </w:tblPr>
      <w:tblGrid>
        <w:gridCol w:w="9645"/>
      </w:tblGrid>
      <w:tr w:rsidR="00B908B5" w:rsidRPr="005C2FF8" w:rsidTr="00B908B5">
        <w:trPr>
          <w:tblCellSpacing w:w="0" w:type="dxa"/>
        </w:trPr>
        <w:tc>
          <w:tcPr>
            <w:tcW w:w="9645" w:type="dxa"/>
            <w:shd w:val="clear" w:color="auto" w:fill="FFFFFF"/>
            <w:vAlign w:val="center"/>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УПРАЖНЕНИЯ НА РАВНОВЕСИЕ И КООРДИНАЦИЮ</w:t>
            </w:r>
          </w:p>
        </w:tc>
      </w:tr>
    </w:tbl>
    <w:tbl>
      <w:tblPr>
        <w:tblW w:w="9510" w:type="dxa"/>
        <w:tblCellSpacing w:w="0" w:type="dxa"/>
        <w:shd w:val="clear" w:color="auto" w:fill="FFFFFF"/>
        <w:tblCellMar>
          <w:top w:w="45" w:type="dxa"/>
          <w:left w:w="45" w:type="dxa"/>
          <w:bottom w:w="45" w:type="dxa"/>
          <w:right w:w="45" w:type="dxa"/>
        </w:tblCellMar>
        <w:tblLook w:val="04A0" w:firstRow="1" w:lastRow="0" w:firstColumn="1" w:lastColumn="0" w:noHBand="0" w:noVBand="1"/>
      </w:tblPr>
      <w:tblGrid>
        <w:gridCol w:w="96"/>
        <w:gridCol w:w="9414"/>
      </w:tblGrid>
      <w:tr w:rsidR="00B908B5" w:rsidRPr="005C2FF8" w:rsidTr="00B908B5">
        <w:trPr>
          <w:tblCellSpacing w:w="0" w:type="dxa"/>
        </w:trPr>
        <w:tc>
          <w:tcPr>
            <w:tcW w:w="60" w:type="dxa"/>
            <w:shd w:val="clear" w:color="auto" w:fill="FFFFFF"/>
            <w:vAlign w:val="center"/>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tc>
        <w:tc>
          <w:tcPr>
            <w:tcW w:w="9450" w:type="dxa"/>
            <w:shd w:val="clear" w:color="auto" w:fill="FFFFFF"/>
            <w:vAlign w:val="center"/>
            <w:hideMark/>
          </w:tcPr>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 Пространство</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 xml:space="preserve">И. П.- ноги на ширине плеч, руки свободно опущены вниз. Вдох: поднимаем правую ногу, бедро и стопа параллельны полу, одновременно руки сгибаются в локтях и кисти рук </w:t>
            </w:r>
            <w:r w:rsidRPr="005C2FF8">
              <w:rPr>
                <w:rFonts w:ascii="Times New Roman" w:eastAsia="Times New Roman" w:hAnsi="Times New Roman" w:cs="Times New Roman"/>
                <w:i w:val="0"/>
                <w:iCs w:val="0"/>
                <w:color w:val="000000"/>
                <w:sz w:val="24"/>
                <w:szCs w:val="24"/>
                <w:lang w:eastAsia="ru-RU"/>
              </w:rPr>
              <w:lastRenderedPageBreak/>
              <w:t>поднимаются на уровень груди. </w:t>
            </w:r>
            <w:r w:rsidRPr="005C2FF8">
              <w:rPr>
                <w:rFonts w:ascii="Times New Roman" w:eastAsia="Times New Roman" w:hAnsi="Times New Roman" w:cs="Times New Roman"/>
                <w:i w:val="0"/>
                <w:iCs w:val="0"/>
                <w:color w:val="000000"/>
                <w:sz w:val="24"/>
                <w:szCs w:val="24"/>
                <w:lang w:eastAsia="ru-RU"/>
              </w:rPr>
              <w:br/>
              <w:t>Выдох: нога вытягивается вперед, руки разводятся в стороны. Вдох: переход к прежней позиции. Выдох: возвращение в исходное положение. </w:t>
            </w:r>
            <w:r w:rsidRPr="005C2FF8">
              <w:rPr>
                <w:rFonts w:ascii="Times New Roman" w:eastAsia="Times New Roman" w:hAnsi="Times New Roman" w:cs="Times New Roman"/>
                <w:i w:val="0"/>
                <w:iCs w:val="0"/>
                <w:color w:val="000000"/>
                <w:sz w:val="24"/>
                <w:szCs w:val="24"/>
                <w:lang w:eastAsia="ru-RU"/>
              </w:rPr>
              <w:br/>
              <w:t>Затем упражнение повторяется с противоположной стороны.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2. Равновесие</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то же. Вдох: занимаем первую позицию предыдущего упражнения. Выдох: корпус наклоняется вперед, руки вытягиваются вперед, нога разгибается в коленном суставе и вытягивается назад. Вдох: переход к прежней позиции. Выдох: возвращение в исходное положение. Затем упражнение повторяется с противоположной стороны.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3. Дуновение ветра</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то же. Выдох: руки производят круговое вращательное движение вправо-вверх-влево-вниз, а затем вместе с правой ногой отводятся вправо, при этом нога полностью выпрямляется в коленном суставе. Вдох: переход к прежней позиции. Выдох: возвращение в исходное положение. Затем упражнение выполняется с противоположной стороны.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4. Полсвета</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Особенностью данного упражнения является объединение трех предыдущих упражнений в единое целое. Из исходного положения упражнения выполняются последовательно с общим промежуточным положением. Упражнение можно выполнять несколько раз, стоя на правой ноге, а затем стоя на левой ноге.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Упражнения этого раздела выполняются на двух актах дыхания: вдох-выдох-вдох-выдох. Движения должны выполняться точно в ритме дыхания. Рекомендуемый тип дыхания - нижнее дыхание или нижнее + среднее. Вдох всегда выполняется через нос, выдох можно выполнять через нос или свободно через рот. При этом, как говорили медики Древнего Китая, дыхание должно быть "тихим, как летний вечер, и тонким, как нить паутины". </w:t>
            </w:r>
            <w:r w:rsidRPr="005C2FF8">
              <w:rPr>
                <w:rFonts w:ascii="Times New Roman" w:eastAsia="Times New Roman" w:hAnsi="Times New Roman" w:cs="Times New Roman"/>
                <w:i w:val="0"/>
                <w:iCs w:val="0"/>
                <w:color w:val="000000"/>
                <w:sz w:val="24"/>
                <w:szCs w:val="24"/>
                <w:lang w:eastAsia="ru-RU"/>
              </w:rPr>
              <w:br/>
            </w: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5. Палочник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Наверняка вы видели маленьких насекомых, живущих на деревьях и кустарниках, питающихся листьями, похожих на обычных гусениц. Называются эти живые существа палочниками из-за того, что во время опасности они, опираясь на передний конец тела, поднимают корпус почти вертикально вверх, маскируясь под сухую веточку. Это упражнение очень эффективно, оно развивает не только устойчивость, но и дает достаточную нагрузку на многие группы мышц.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Выполнять упражнение лучше всего в три приема, по мере освоения: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1. И. П.- лечь на пол, поднять ноги и корпус вверх, упираясь руками в поясницу, а локти поставив на пол. Подержать это положение, медленно считая до десяти, затем опустить корпус на пол.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2. Проделав то, что описано в варианте 1, удерживая корпус в вертикальном положении, отпустить руки от поясницы и, положив их на пол, удерживать равновесие в таком положении. Досчитав до десяти, опустить корпус на пол.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lastRenderedPageBreak/>
              <w:t>3. Проделав то, что написано в варианте 2, удерживая корпус в вертикальном положении, поднять руки и расположить их вдоль корпуса и ног - в положение "руки по швам", удерживая равновесие за счет опоры на шею и плечи. Стоять в таком положении, считая до десяти, затем опустить корпус на пол.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Осваивайте это упражнение постепенно до полного овладения начальными вариантами, иначе четкого исполнения, а следовательно, и необходимого эффекта не будет. Во время выполнения этого упражнения дыхание свободное нижнее + среднее. В моменты удержания тела в вертикальном положении следует выдох, при выходе в вертикальное положение - вдох. Это упражнение не рекомендуется выполнять людям, страдающим головокружениями, повышенным артериальным давлением, заболеваниями сердечно-сосудистой системы.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6. Крокодил</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Упражнение выполняется следующим образом: </w:t>
            </w:r>
            <w:r w:rsidRPr="005C2FF8">
              <w:rPr>
                <w:rFonts w:ascii="Times New Roman" w:eastAsia="Times New Roman" w:hAnsi="Times New Roman" w:cs="Times New Roman"/>
                <w:i w:val="0"/>
                <w:iCs w:val="0"/>
                <w:color w:val="000000"/>
                <w:sz w:val="24"/>
                <w:szCs w:val="24"/>
                <w:lang w:eastAsia="ru-RU"/>
              </w:rPr>
              <w:br/>
              <w:t>Сесть на колени, подложив под себя пятки, колени развести в стороны, локти рук разместить в нижней части живота, "в области паховых складок, ладони упереть в пол. Наклониться вперед, слегка опираясь о пол головой, затем выпрямить корпус, выпрямить ноги, поднять голову от пола и удерживать равновесие, стоя на одних руках.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При полном освоении данного упражнения можно выполнять его, стоя на одной руке.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Во время подготовительной части упражнения производится вдох, дыхание среднее, во время удержания положения долгий выдох. Стараться удерживать положение, считая до десяти.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Это упражнение, как и предыдущее, позволяет, помимо равновесия,, давать значительную нагрузку на мышцы тела, особенно на мышцы спины и живота. Упражнение рекомендуется выполнять от 2-3 до 10-12 раз по мере освоения, удлиняя время удержания равновесия от десяти до тридцати секунд.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7. Уголок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Упражнение выполняется сидя. Вначале рекомендуется осваивать упражнение сидя на стуле, а по мере освоения всех компонентов упражнения выполнять его сидя на полу.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Итак, сидя на стуле (спина прямая, шея выпрямлена, взгляд вперед), взяться руками за боковой край сиденья (обеими руками), прямые ноги поднять параллельно полу и, удерживая их в таком положении, отжать тело от сиденья стула. Удерживать тело на руках необходимо на выдохе, считая до пяти, затем вновь опуститься на сиденье, сделать дыхательное упражнение и вновь отжать себя от сиденья. Упражнение повторяется от 1-2 до 8-10 раз, постепенно увеличивая время пребывания в упоре на руках от пяти до десяти секунд.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Помимо тренинга равновесия, это упражнение является одним из наиболее эффективных упражнений, направленных на укрепление мышц передней брюшной стенки.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8. Парадоксальные движения</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 xml:space="preserve">Освоение этих навыков заметно обогащает арсенал двигательных возможностей, раздвигая его границы. Упражнения необходимо выполнять при ровном спокойном </w:t>
            </w:r>
            <w:r w:rsidRPr="005C2FF8">
              <w:rPr>
                <w:rFonts w:ascii="Times New Roman" w:eastAsia="Times New Roman" w:hAnsi="Times New Roman" w:cs="Times New Roman"/>
                <w:i w:val="0"/>
                <w:iCs w:val="0"/>
                <w:color w:val="000000"/>
                <w:sz w:val="24"/>
                <w:szCs w:val="24"/>
                <w:lang w:eastAsia="ru-RU"/>
              </w:rPr>
              <w:lastRenderedPageBreak/>
              <w:t>дыхании, тип дыхания - нижнее или нижнее + среднее дыхание.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Вариант а): Выполнять вращение рук в локтевых суставах в вертикальной плоскости перед собой, стараясь, чтобы руки вращались в двух параллельных плоскостях. При этом правая рука вращается вперед (от себя), а левая рука вращается назад (к себе). Необходимо стараться, чтобы руки описывали ровные правильные окружности. </w:t>
            </w:r>
            <w:r w:rsidRPr="005C2FF8">
              <w:rPr>
                <w:rFonts w:ascii="Times New Roman" w:eastAsia="Times New Roman" w:hAnsi="Times New Roman" w:cs="Times New Roman"/>
                <w:i w:val="0"/>
                <w:iCs w:val="0"/>
                <w:color w:val="000000"/>
                <w:sz w:val="24"/>
                <w:szCs w:val="24"/>
                <w:lang w:eastAsia="ru-RU"/>
              </w:rPr>
              <w:br/>
              <w:t>Упражнение выполняется в обе стороны, то есть после первого цикла движения руки двигаются: правая назад (к себе), а левая - вперед (от себя). </w:t>
            </w:r>
            <w:r w:rsidRPr="005C2FF8">
              <w:rPr>
                <w:rFonts w:ascii="Times New Roman" w:eastAsia="Times New Roman" w:hAnsi="Times New Roman" w:cs="Times New Roman"/>
                <w:i w:val="0"/>
                <w:iCs w:val="0"/>
                <w:color w:val="000000"/>
                <w:sz w:val="24"/>
                <w:szCs w:val="24"/>
                <w:lang w:eastAsia="ru-RU"/>
              </w:rPr>
              <w:br/>
              <w:t>Достаточно свободно освоив это упражнение, можно переходить к варианту б.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Вариант б): И. П., стоя на правой ноге, левая нога согнута в коленном суставе, так что бедро и стопа параллельны полу, руки согнуты в локтях и расположены перед грудью. Руки производят вращение в двух противоположных направлениях в двух параллельных плоскостях, а нога в ритме с движениями рук сгибается и разгибается в коленном суставе, при этом стопа и голень выполняют маятникообразные движения в вертикальной плоскости. </w:t>
            </w:r>
            <w:r w:rsidRPr="005C2FF8">
              <w:rPr>
                <w:rFonts w:ascii="Times New Roman" w:eastAsia="Times New Roman" w:hAnsi="Times New Roman" w:cs="Times New Roman"/>
                <w:i w:val="0"/>
                <w:iCs w:val="0"/>
                <w:color w:val="000000"/>
                <w:sz w:val="24"/>
                <w:szCs w:val="24"/>
                <w:lang w:eastAsia="ru-RU"/>
              </w:rPr>
              <w:br/>
              <w:t>Вращение руками выполняется в обоих направлениях. Затем то же упражнение выполняется, стоя на левой ноге. Упражнение рекомендуется выполнять .по 2-3 минуты на каждой ноге.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Вариант в): И. П.- то же. Только при вращении руками нога выполняет не колебательные движения в вертикальной плоскости, а вращательные движения в горизонтальной плоскости так, что стопа чертит окружность параллельно полу. Вращение ногой также может выполняться в обе стороны, что увеличивает вариабельность одного упражнения. Упражнение выполняется, стоя на одной, а затем на другой ноге.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Вариант г): И. П.- стоя, ноги на ширине плеч, спина и шея выпрямлены. Выполнять вращения руками: правая рука двигается вперед (от себя) в вертикальной плоскости перед грудью, а левая рука выполняет вращательные движения в горизонтальной плоскости около левого бока вашего корпуса. Движения руками выполняются в обе стороны. Затем положение рук меняется: левая рука производит вращения в вертикальной плоскости, а правая рука - в горизонтальной плоскости.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Освоение этих упражнений послужит хорошей тренировкой для развития нервной системы.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9. Мельница</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стоя на правой ноге, левая нога выпрямлена в колене и расположена параллельно полу, руки разведены в стороны для лучшего равновесия. В ритме дыхания выполнять вращательные движения прямой левой ногой вначале по часовой стрелке, а затем против часовой стрелки.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Упражнение выполняется по десять раз в каждую сторону, стоя на правой и на левой ноге. Ритм дыхания свободный - один оборот ноги соответствует одному дыхательному движению.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Освоив это упражнение, вы можете его несколько усложнить, проделывая одновременно с вращениями ноги также вращения руками в локтевых суставах и вращения руками в лучезапястных суставах. Причем вращения руками можно выполнять как в одну, так и в разные стороны.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10. Журавль</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lastRenderedPageBreak/>
              <w:br/>
              <w:t>Л. П.- стоя на правой ноге, левая нога согнута в коленном суставе так, что бедро и стопа параллельны полу, руки разведены в стороны. Вдох: дыхание нижнее. На выдохе производим медленный наклон вперед, стараясь наклониться как можно ниже, левая нога отводится назад, но не разгибается в коленном суставе. Движение вниз заканчивается одновременно с выдохом. На вдохе - выпрямляемся и выходим в исходное положение. Проделать упражнение десять-двенадцать раз, стоя на правой ноге. Повторить движение, стоя на левой ноге.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11. Паучок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стоя на полусогнутой правой ноге, левая нога согнута в коленном суставе, и ее голень и стопа лежат на нижней трети бедра правой ноги. Руки свободно свисают вниз, корпус несколько наклонен вперед. Вдох - дыхание нижнее, руки сгибаются в локтях, и кисти рук подтягиваются к подмышечным впадинам. Во время выдоха медленно вынести вперед правую руку и осторожно "захватить" пальцами воображаемую нить. Вдох - правая рука подтягивается к подмышечной впадине. Выдох - левая рука медленно выносится вперед, "захватывает нить" и на вдохе тянет ее на себя.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Проделав упражнение на вдохе, вы то же самое повторяете, только нить "тянете" на фазе выдоха, а вынос руки вперед производится на фазе вдоха. Упражнения повторяются до появления в опорной ноге ощущения усталости. Постепенно время выполнения упражнения необходимо увеличивать. Упражнения выполняются, стоя на правой и на левой ноге.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12. Неваляшка</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сидя, скрестив ноги по-турецки. Взять правой рукой наружный край правой стопы, левой рукой - наружный край левой стопы и, удерживая равновесие, сидя на ягодицах, разводить ноги в стороны, стараясь полностью разогнуть ноги в коленных суставах. При этом необходимо стараться не заваливаться назад. Затем ноги опять сгибаются в коленных суставах, принимая положение по-турецки, но пола не касаются. Упражнение выполняется от 3-4 до 10-12 раз, удерживая равновесие от 2-3 секунд до 10-15 секунд. Тип дыхания - нижнее.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Это упражнение довольно сложно выполнимо без специальной подготовки, поэтому предлагается система подводящих упражнений.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Из И. П. поочередно разгибать то правую, то левую ногу, держа ступню соответствующей ноги одноименной рукой. Когда вы научитесь выпрямлять каждую ногу в коленном суставе и некоторое время удерживать ее в таком положении, то можно будет переходить к выполнению упражнения в полном объеме.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В случае если поначалу вы будете заваливаться назад, не огорчайтесь, а старайтесь, не опуская ступней ног, выйти в положение равновесия, то есть сидя на ягодицах, и продолжать упражнение дальше.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Для тех, кто достаточно овладеет этим упражнением, можно рекомендовать видоизмененный вариант выполнения: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 xml:space="preserve">И. П.- стоя на правой ноге, левая нога согнута в коленном суставе так, что стопа левой ноги расположена под левой ягодицей, левая рука держит наружный край ступни левой ноги, правая рука отведена в сторону для баланса равновесия. Вдох - дыхание нижнее. На </w:t>
            </w:r>
            <w:r w:rsidRPr="005C2FF8">
              <w:rPr>
                <w:rFonts w:ascii="Times New Roman" w:eastAsia="Times New Roman" w:hAnsi="Times New Roman" w:cs="Times New Roman"/>
                <w:i w:val="0"/>
                <w:iCs w:val="0"/>
                <w:color w:val="000000"/>
                <w:sz w:val="24"/>
                <w:szCs w:val="24"/>
                <w:lang w:eastAsia="ru-RU"/>
              </w:rPr>
              <w:lastRenderedPageBreak/>
              <w:t>выдохе выпрямляем левую ногу в коленном суставе, отводя ее вперед, вдох - приводим левую ногу в исходное положение. Выдох - выпрямляем левую ногу в сторону, вдох - приводим в исходное положение. Проделав упражнение 8-10 раз, повторяем то же самое, но стоя на левой ноге и выпрямляя правую ногу, удерживая ее за наружный край стопы правой рукой.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13. Кораблик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стоя, ноги на ширине плеч, руки свободно опущены вдоль тела, шея и спина выпрямлены, взгляд направлен вперед. Вдох - дыхание нижнее, руки сгибаются в локтях, кисти подтягиваются к подмышечным впадинам, левая нога сгибается в коленном суставе, правая нога выносится вперед, параллельно полу. В конце вдоха положение приседа на одной ноге. Выдох - свободный через рот, выпрямляя левую ногу, подымаемся, правая нога по мере выдоха опускается, и ноги вновь встают на ширине плеч, руки во время выдоха выносятся вперед. Упражнение повторяется поочередно: то на левой, то на правой ноге по 10-20 раз. Стараться садиться как можно ниже, удерживая равновесие.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14. Вытяжение</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стоя, ноги вместе, ступни параллельно, руки свободно свисают вдоль тела. Вдох - дыхание нижнее + среднее. Вместе со вдохом руки поднимаются вверх, встаем на кончики носков ступней. Выдох свободный через нос, не меняя положения. Оставаться в таком положении в течение от 2-3 до 6-8 минут.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Освоив это упражнение, вы можете выполнять его в несколько видоизмененном варианте. Во время выполнения упражнения поднимаетесь не на оба носка, а на носок одной ноги, а стопу второй ноги держать параллельно полу. Проделав упражнение на одной ноге, выполняете его на другой.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15. Мостик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стоя, ноги на ширине плеч, руки свободно свисают вдоль тела, спина и шея выпрямлены, взгляд вперед. Вдох - дыхание нижнее -)- среднее, руки поднимаются вверх, голова запрокидывается назад. Выдох свободный через рот, прогибаясь назад, встаем на мостик, опираясь на пол ступнями ног и ладонями рук. Вдох - свободный через нос. Выдох - поднимаем одну руку и удерживаем равновесие на трех точках опоры. Затем, во время следующего дыхательного упражнения, поднимаем другую руку, потом попеременно поднимаем одну и другую ногу. Стараемся удержать равновесие в любом положении, оставаясь на трех точках опоры.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Упражнение повторяется от 4 до 40 раз по мере освоения. Для людей, страдающих головокружениями, головными болями, повышенным артериальным давлением, заболеваниями сердечно-сосудистой системы, это упражнение не рекомендуется.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16. Жучок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Освоив предыдущее упражнение, можно усложнить его. Встав на мостик, передвигаемся головой вперед по залу, а затем возвращаемся обратно, но теперь головой назад. Это одно из наиболее эффективных упражнений для выработки координации. Не следует выполнять его людям, страдающим заболеваниями, перечисленными в упражнении 15.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17. Краб</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lastRenderedPageBreak/>
              <w:br/>
              <w:t xml:space="preserve">И. П.- сидя и опираясь ногами и руками об пол. Отрываем ягодицы от пола, оставаясь на четырех точках опоры, и перемещаемся по залу вначале головой вперед, затем головой назад, правым боком и левым боком, а затем с вращениями в правую и левую стороны. Выполнение этого упражнения способствует не только развитию </w:t>
            </w:r>
            <w:proofErr w:type="spellStart"/>
            <w:r w:rsidRPr="005C2FF8">
              <w:rPr>
                <w:rFonts w:ascii="Times New Roman" w:eastAsia="Times New Roman" w:hAnsi="Times New Roman" w:cs="Times New Roman"/>
                <w:i w:val="0"/>
                <w:iCs w:val="0"/>
                <w:color w:val="000000"/>
                <w:sz w:val="24"/>
                <w:szCs w:val="24"/>
                <w:lang w:eastAsia="ru-RU"/>
              </w:rPr>
              <w:t>координативных</w:t>
            </w:r>
            <w:proofErr w:type="spellEnd"/>
            <w:r w:rsidRPr="005C2FF8">
              <w:rPr>
                <w:rFonts w:ascii="Times New Roman" w:eastAsia="Times New Roman" w:hAnsi="Times New Roman" w:cs="Times New Roman"/>
                <w:i w:val="0"/>
                <w:iCs w:val="0"/>
                <w:color w:val="000000"/>
                <w:sz w:val="24"/>
                <w:szCs w:val="24"/>
                <w:lang w:eastAsia="ru-RU"/>
              </w:rPr>
              <w:t xml:space="preserve"> навыков, но значительно нагружает руки и ноги. Дыхание при выполнении этого упражнения нижнее -+ среднее. Упражнение выполняется от 1-2 до 5-8 минут в зависимости от освоения упражнения, функционального состояния занимающегося, свободного времени.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18. Челнок</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 xml:space="preserve">И. П.- лежа на животе, тело выпрямлено, руки в упоре на уровне плеч. Вдох - дыхание среднее или 1 среднее + верхнее, голова несколько поднимается от </w:t>
            </w:r>
            <w:proofErr w:type="spellStart"/>
            <w:r w:rsidRPr="005C2FF8">
              <w:rPr>
                <w:rFonts w:ascii="Times New Roman" w:eastAsia="Times New Roman" w:hAnsi="Times New Roman" w:cs="Times New Roman"/>
                <w:i w:val="0"/>
                <w:iCs w:val="0"/>
                <w:color w:val="000000"/>
                <w:sz w:val="24"/>
                <w:szCs w:val="24"/>
                <w:lang w:eastAsia="ru-RU"/>
              </w:rPr>
              <w:t>oЦэюла</w:t>
            </w:r>
            <w:proofErr w:type="spellEnd"/>
            <w:r w:rsidRPr="005C2FF8">
              <w:rPr>
                <w:rFonts w:ascii="Times New Roman" w:eastAsia="Times New Roman" w:hAnsi="Times New Roman" w:cs="Times New Roman"/>
                <w:i w:val="0"/>
                <w:iCs w:val="0"/>
                <w:color w:val="000000"/>
                <w:sz w:val="24"/>
                <w:szCs w:val="24"/>
                <w:lang w:eastAsia="ru-RU"/>
              </w:rPr>
              <w:t xml:space="preserve">. Выдох свободный через рот, руки резко </w:t>
            </w:r>
            <w:proofErr w:type="spellStart"/>
            <w:r w:rsidRPr="005C2FF8">
              <w:rPr>
                <w:rFonts w:ascii="Times New Roman" w:eastAsia="Times New Roman" w:hAnsi="Times New Roman" w:cs="Times New Roman"/>
                <w:i w:val="0"/>
                <w:iCs w:val="0"/>
                <w:color w:val="000000"/>
                <w:sz w:val="24"/>
                <w:szCs w:val="24"/>
                <w:lang w:eastAsia="ru-RU"/>
              </w:rPr>
              <w:t>отжи</w:t>
            </w:r>
            <w:proofErr w:type="spellEnd"/>
            <w:r w:rsidRPr="005C2FF8">
              <w:rPr>
                <w:rFonts w:ascii="Times New Roman" w:eastAsia="Times New Roman" w:hAnsi="Times New Roman" w:cs="Times New Roman"/>
                <w:i w:val="0"/>
                <w:iCs w:val="0"/>
                <w:color w:val="000000"/>
                <w:sz w:val="24"/>
                <w:szCs w:val="24"/>
                <w:lang w:eastAsia="ru-RU"/>
              </w:rPr>
              <w:t>-умают тело от пола, ноги подтягиваются к животу ,^и выносятся вперед так, что вы сидите, придерживаясь Груками о пол, ноги выпрямлены вперед. Затем на вдохе лечь на спину, перевернуться на живот и вновь, отжавшись, вынести ноги вперед и сесть на ягодицы.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Упражнение выполняется от 4-5 до 20 раз по мере освоения. После достаточно полного освоения, когда ноги будут проноситься точно под корпусом, а не сбоку, и когда вы без особого труда сможете выполнить 10-15 упражнений подряд, можно несколько усложнить выполнение упражнения: при выдохе и выносе ног вперед не садиться на ягодицы, а ложиться на спину. В остальном упражнение выполняется так же. Помимо скоростно-</w:t>
            </w:r>
            <w:proofErr w:type="spellStart"/>
            <w:r w:rsidRPr="005C2FF8">
              <w:rPr>
                <w:rFonts w:ascii="Times New Roman" w:eastAsia="Times New Roman" w:hAnsi="Times New Roman" w:cs="Times New Roman"/>
                <w:i w:val="0"/>
                <w:iCs w:val="0"/>
                <w:color w:val="000000"/>
                <w:sz w:val="24"/>
                <w:szCs w:val="24"/>
                <w:lang w:eastAsia="ru-RU"/>
              </w:rPr>
              <w:t>координативных</w:t>
            </w:r>
            <w:proofErr w:type="spellEnd"/>
            <w:r w:rsidRPr="005C2FF8">
              <w:rPr>
                <w:rFonts w:ascii="Times New Roman" w:eastAsia="Times New Roman" w:hAnsi="Times New Roman" w:cs="Times New Roman"/>
                <w:i w:val="0"/>
                <w:iCs w:val="0"/>
                <w:color w:val="000000"/>
                <w:sz w:val="24"/>
                <w:szCs w:val="24"/>
                <w:lang w:eastAsia="ru-RU"/>
              </w:rPr>
              <w:t xml:space="preserve"> навыков, выполнение этого упражнения способствует отличному развитию мышц спины и брюшного пресса, а также общей скоординированной работе большинства мышц тела.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b/>
                <w:bCs/>
                <w:i w:val="0"/>
                <w:iCs w:val="0"/>
                <w:color w:val="000000"/>
                <w:sz w:val="24"/>
                <w:szCs w:val="24"/>
                <w:lang w:eastAsia="ru-RU"/>
              </w:rPr>
              <w:t>Упражнение 19. Бабочка</w:t>
            </w:r>
            <w:r w:rsidRPr="005C2FF8">
              <w:rPr>
                <w:rFonts w:ascii="Times New Roman" w:eastAsia="Times New Roman" w:hAnsi="Times New Roman" w:cs="Times New Roman"/>
                <w:i w:val="0"/>
                <w:iCs w:val="0"/>
                <w:color w:val="000000"/>
                <w:sz w:val="24"/>
                <w:szCs w:val="24"/>
                <w:lang w:eastAsia="ru-RU"/>
              </w:rPr>
              <w:t> </w:t>
            </w:r>
            <w:r w:rsidRPr="005C2FF8">
              <w:rPr>
                <w:rFonts w:ascii="Times New Roman" w:eastAsia="Times New Roman" w:hAnsi="Times New Roman" w:cs="Times New Roman"/>
                <w:i w:val="0"/>
                <w:iCs w:val="0"/>
                <w:color w:val="000000"/>
                <w:sz w:val="24"/>
                <w:szCs w:val="24"/>
                <w:lang w:eastAsia="ru-RU"/>
              </w:rPr>
              <w:br/>
            </w:r>
            <w:r w:rsidRPr="005C2FF8">
              <w:rPr>
                <w:rFonts w:ascii="Times New Roman" w:eastAsia="Times New Roman" w:hAnsi="Times New Roman" w:cs="Times New Roman"/>
                <w:i w:val="0"/>
                <w:iCs w:val="0"/>
                <w:color w:val="000000"/>
                <w:sz w:val="24"/>
                <w:szCs w:val="24"/>
                <w:lang w:eastAsia="ru-RU"/>
              </w:rPr>
              <w:br/>
              <w:t>И. П.- стоя, ноги на ширине плеч, руки свободно опущены. Вдох - дыхание среднее, наклоняем корпус вперед, правая нога отводится назад, колено выпрямлено, руки разведены в стороны. Выдох свободный через рот, медленно поворачиваемся вправо, руки описывают полуокружности, правая рука вверху, левая внизу, голова повернута вправо, взгляд на правую руку. Стараться разворачиваться как можно дальше, не теряя равновесия. Вдох - разворот обратно. Выдох - поворот в левую сторону. Упражнение выполняется по 10-15 раз, стоя на правой ноге, и по 10-15 раз, стоя на левой ноге.</w:t>
            </w: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УПРАЖНЕНИЯ НА ГИБКОСТЬ</w:t>
            </w:r>
            <w:r w:rsidRPr="005C2FF8">
              <w:rPr>
                <w:rFonts w:ascii="Times New Roman" w:eastAsia="Times New Roman" w:hAnsi="Times New Roman" w:cs="Times New Roman"/>
                <w:i w:val="0"/>
                <w:iCs w:val="0"/>
                <w:color w:val="000000"/>
                <w:sz w:val="24"/>
                <w:szCs w:val="24"/>
                <w:lang w:eastAsia="ru-RU"/>
              </w:rPr>
              <w:t> (</w:t>
            </w:r>
            <w:proofErr w:type="spellStart"/>
            <w:r w:rsidRPr="005C2FF8">
              <w:rPr>
                <w:rFonts w:ascii="Times New Roman" w:eastAsia="Times New Roman" w:hAnsi="Times New Roman" w:cs="Times New Roman"/>
                <w:i w:val="0"/>
                <w:iCs w:val="0"/>
                <w:color w:val="000000"/>
                <w:sz w:val="24"/>
                <w:szCs w:val="24"/>
                <w:lang w:eastAsia="ru-RU"/>
              </w:rPr>
              <w:t>стретчинг</w:t>
            </w:r>
            <w:proofErr w:type="spellEnd"/>
            <w:r w:rsidRPr="005C2FF8">
              <w:rPr>
                <w:rFonts w:ascii="Times New Roman" w:eastAsia="Times New Roman" w:hAnsi="Times New Roman" w:cs="Times New Roman"/>
                <w:i w:val="0"/>
                <w:iCs w:val="0"/>
                <w:color w:val="000000"/>
                <w:sz w:val="24"/>
                <w:szCs w:val="24"/>
                <w:lang w:eastAsia="ru-RU"/>
              </w:rPr>
              <w:t>)</w:t>
            </w: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Комплекс № 1</w:t>
            </w:r>
          </w:p>
          <w:p w:rsidR="00B908B5" w:rsidRPr="005C2FF8" w:rsidRDefault="00B908B5" w:rsidP="00B908B5">
            <w:pPr>
              <w:numPr>
                <w:ilvl w:val="0"/>
                <w:numId w:val="27"/>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в полный рост возле стены, сдвинуть пальцы рук вместе и пружинистыми движениями надавливать ими на стену. Раздвинув пальцы рук, повторить это действие. Вращать кисти рук внутрь и наружу, увеличивая амплитуду движений.</w:t>
            </w:r>
          </w:p>
          <w:p w:rsidR="00B908B5" w:rsidRPr="005C2FF8" w:rsidRDefault="00B908B5" w:rsidP="00B908B5">
            <w:pPr>
              <w:numPr>
                <w:ilvl w:val="0"/>
                <w:numId w:val="28"/>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в полный рост, взять в руки палку или полотенце. Вытянуть их вверх. Опустить руки за голову сначала при ведущей правой руке, потом — при ведущей левой. Расстояние между руками должно быть довольно широким.</w:t>
            </w:r>
          </w:p>
          <w:p w:rsidR="00B908B5" w:rsidRPr="005C2FF8" w:rsidRDefault="00B908B5" w:rsidP="00B908B5">
            <w:pPr>
              <w:numPr>
                <w:ilvl w:val="0"/>
                <w:numId w:val="29"/>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в полный рост, соединить пятки вместе, колени — врозь. Руки на бедрах. Выполнять пружинистые приседания.</w:t>
            </w:r>
          </w:p>
          <w:p w:rsidR="00B908B5" w:rsidRPr="005C2FF8" w:rsidRDefault="00B908B5" w:rsidP="00B908B5">
            <w:pPr>
              <w:numPr>
                <w:ilvl w:val="0"/>
                <w:numId w:val="30"/>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на коленях, руки на поясе. Наклонять туловище назад до максимально возможного положения.</w:t>
            </w:r>
          </w:p>
          <w:p w:rsidR="00B908B5" w:rsidRPr="005C2FF8" w:rsidRDefault="00B908B5" w:rsidP="00B908B5">
            <w:pPr>
              <w:numPr>
                <w:ilvl w:val="0"/>
                <w:numId w:val="31"/>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на коленях, медленно сесть на пятки, упираясь ладонями в пол. Находясь в этом положении, поднять колени как можно выше. Желательно, чтобы угол между голенью и полом составлял в результате 30-40°.</w:t>
            </w:r>
          </w:p>
          <w:p w:rsidR="00B908B5" w:rsidRPr="005C2FF8" w:rsidRDefault="00B908B5" w:rsidP="00B908B5">
            <w:pPr>
              <w:numPr>
                <w:ilvl w:val="0"/>
                <w:numId w:val="32"/>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lastRenderedPageBreak/>
              <w:t>Принять положение стоя, руки на поясе. Вращать туловище в горизонтальной плоскости.</w:t>
            </w:r>
          </w:p>
          <w:p w:rsidR="00B908B5" w:rsidRPr="005C2FF8" w:rsidRDefault="00B908B5" w:rsidP="00B908B5">
            <w:pPr>
              <w:numPr>
                <w:ilvl w:val="0"/>
                <w:numId w:val="33"/>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соединив ноги вместе. Пружинисто наклониться вперед, стараясь коснуться пальцами пола, не сгибая ног в коленях. Со временем следует касаться пола ладонями. Можно выполнять это упражнение с гантелями.</w:t>
            </w:r>
          </w:p>
          <w:p w:rsidR="00B908B5" w:rsidRPr="005C2FF8" w:rsidRDefault="00B908B5" w:rsidP="00B908B5">
            <w:pPr>
              <w:numPr>
                <w:ilvl w:val="0"/>
                <w:numId w:val="34"/>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широко расставив ноги. Пружинисто наклоняться вперед, не сгибая ног в коленях. При хорошей гибкости следует касаться пола локтями. Можно также выполнять это упражнение с гантелями.</w:t>
            </w:r>
          </w:p>
          <w:p w:rsidR="00B908B5" w:rsidRPr="005C2FF8" w:rsidRDefault="00B908B5" w:rsidP="00B908B5">
            <w:pPr>
              <w:numPr>
                <w:ilvl w:val="0"/>
                <w:numId w:val="35"/>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ноги на ширине плеч. Согнуть ноги в коленях, поднимаясь на носки, наклонить туловище назад, стараться коснуться пальцами пяток.</w:t>
            </w:r>
          </w:p>
          <w:p w:rsidR="00B908B5" w:rsidRPr="005C2FF8" w:rsidRDefault="00B908B5" w:rsidP="00B908B5">
            <w:pPr>
              <w:numPr>
                <w:ilvl w:val="0"/>
                <w:numId w:val="36"/>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ноги на ширине плеч. Согнуть ноги в коленях, постепенно прогибаясь назад, сделать мостик, чтобы расстояние между руками и ступнями было как можно меньше. Начинающим проще делать это упражнение у стены.</w:t>
            </w:r>
          </w:p>
          <w:p w:rsidR="00B908B5" w:rsidRPr="005C2FF8" w:rsidRDefault="00B908B5" w:rsidP="00B908B5">
            <w:pPr>
              <w:numPr>
                <w:ilvl w:val="0"/>
                <w:numId w:val="37"/>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ноги на ширине плеч, левая рука на бедре. Наклониться вправо, не сгибая ног. Ладонью правой руки коснуться пола. Нужно стремиться к тому, чтобы ладонь в результате оказалась как можно дальше от ступни.</w:t>
            </w:r>
          </w:p>
          <w:p w:rsidR="00B908B5" w:rsidRPr="005C2FF8" w:rsidRDefault="00B908B5" w:rsidP="00B908B5">
            <w:pPr>
              <w:numPr>
                <w:ilvl w:val="0"/>
                <w:numId w:val="38"/>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ноги на ширине плеч, правая рука на бедре. Наклониться влево, не сгибая ног. Ладонью левой руки коснуться пола. Требования те же, что и в предыдущем упражнении.</w:t>
            </w:r>
          </w:p>
          <w:p w:rsidR="00B908B5" w:rsidRPr="005C2FF8" w:rsidRDefault="00B908B5" w:rsidP="00B908B5">
            <w:pPr>
              <w:numPr>
                <w:ilvl w:val="0"/>
                <w:numId w:val="39"/>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Стоя на правой ноге, поднять прямую левую ногу так, чтобы пятка была выше пояса. Положить ногу на какую-нибудь поверхность на этом уровне. Руки поднять вверх. Наклонившись вперед, достать руками пальцы левой ноги. Не отрывая рук, несколько раз коснуться лицом колена.</w:t>
            </w:r>
          </w:p>
          <w:p w:rsidR="00B908B5" w:rsidRPr="005C2FF8" w:rsidRDefault="00B908B5" w:rsidP="00B908B5">
            <w:pPr>
              <w:numPr>
                <w:ilvl w:val="0"/>
                <w:numId w:val="40"/>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на левой ноге, поднять прямую правую ногу так, чтобы пятка была выше пояса. Положить ногу на какую-нибудь опору на этом уровне, руки поднять вверх. Наклониться вперед, достать руками пальцы правой ноги. Не отрывая ног, несколько раз коснуться лицом колена.</w:t>
            </w:r>
          </w:p>
          <w:p w:rsidR="00B908B5" w:rsidRPr="005C2FF8" w:rsidRDefault="00B908B5" w:rsidP="00B908B5">
            <w:pPr>
              <w:numPr>
                <w:ilvl w:val="0"/>
                <w:numId w:val="41"/>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сидя по-турецки, положить ладони на затылок. Произвести пружинистые наклоны туловища вперед с максимально возможной амплитудой.</w:t>
            </w:r>
          </w:p>
          <w:p w:rsidR="00B908B5" w:rsidRPr="005C2FF8" w:rsidRDefault="00B908B5" w:rsidP="00B908B5">
            <w:pPr>
              <w:numPr>
                <w:ilvl w:val="0"/>
                <w:numId w:val="42"/>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Принять положение сидя в </w:t>
            </w:r>
            <w:proofErr w:type="spellStart"/>
            <w:r w:rsidRPr="005C2FF8">
              <w:rPr>
                <w:rFonts w:ascii="Times New Roman" w:eastAsia="Times New Roman" w:hAnsi="Times New Roman" w:cs="Times New Roman"/>
                <w:i w:val="0"/>
                <w:iCs w:val="0"/>
                <w:color w:val="000000"/>
                <w:sz w:val="24"/>
                <w:szCs w:val="24"/>
                <w:lang w:eastAsia="ru-RU"/>
              </w:rPr>
              <w:t>полушпагате</w:t>
            </w:r>
            <w:proofErr w:type="spellEnd"/>
            <w:r w:rsidRPr="005C2FF8">
              <w:rPr>
                <w:rFonts w:ascii="Times New Roman" w:eastAsia="Times New Roman" w:hAnsi="Times New Roman" w:cs="Times New Roman"/>
                <w:i w:val="0"/>
                <w:iCs w:val="0"/>
                <w:color w:val="000000"/>
                <w:sz w:val="24"/>
                <w:szCs w:val="24"/>
                <w:lang w:eastAsia="ru-RU"/>
              </w:rPr>
              <w:t>, согнуть одну ногу, другую выпрямить назад. Туловище прямое, руки на полу. Пружинисто покачивая туловищем вверх-вниз, медленно скользя ступней назад, попытаться сесть на шпагат. Руки поставить в стороны.</w:t>
            </w:r>
          </w:p>
          <w:p w:rsidR="00B908B5" w:rsidRPr="005C2FF8" w:rsidRDefault="00B908B5" w:rsidP="00B908B5">
            <w:pPr>
              <w:numPr>
                <w:ilvl w:val="0"/>
                <w:numId w:val="43"/>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 xml:space="preserve">Принять положение сидя в </w:t>
            </w:r>
            <w:proofErr w:type="spellStart"/>
            <w:r w:rsidRPr="005C2FF8">
              <w:rPr>
                <w:rFonts w:ascii="Times New Roman" w:eastAsia="Times New Roman" w:hAnsi="Times New Roman" w:cs="Times New Roman"/>
                <w:i w:val="0"/>
                <w:iCs w:val="0"/>
                <w:color w:val="000000"/>
                <w:sz w:val="24"/>
                <w:szCs w:val="24"/>
                <w:lang w:eastAsia="ru-RU"/>
              </w:rPr>
              <w:t>полушпагате</w:t>
            </w:r>
            <w:proofErr w:type="spellEnd"/>
            <w:r w:rsidRPr="005C2FF8">
              <w:rPr>
                <w:rFonts w:ascii="Times New Roman" w:eastAsia="Times New Roman" w:hAnsi="Times New Roman" w:cs="Times New Roman"/>
                <w:i w:val="0"/>
                <w:iCs w:val="0"/>
                <w:color w:val="000000"/>
                <w:sz w:val="24"/>
                <w:szCs w:val="24"/>
                <w:lang w:eastAsia="ru-RU"/>
              </w:rPr>
              <w:t>, согнуть одну ногу, другую выпрямить назад, туловище прямое, руки на полу. Пружинисто покачивая туловищем влево-вправо, медленно скользить согнутой ногой влево-вправо. Попытаться сесть на шпагат, расставив ноги в стороны.</w:t>
            </w: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Комплекс № 2</w:t>
            </w:r>
          </w:p>
          <w:p w:rsidR="00B908B5" w:rsidRPr="005C2FF8" w:rsidRDefault="00B908B5" w:rsidP="00B908B5">
            <w:pPr>
              <w:numPr>
                <w:ilvl w:val="0"/>
                <w:numId w:val="44"/>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развития гибкости в голеностопных суставах</w:t>
            </w:r>
            <w:r w:rsidRPr="005C2FF8">
              <w:rPr>
                <w:rFonts w:ascii="Times New Roman" w:eastAsia="Times New Roman" w:hAnsi="Times New Roman" w:cs="Times New Roman"/>
                <w:i w:val="0"/>
                <w:iCs w:val="0"/>
                <w:color w:val="000000"/>
                <w:sz w:val="24"/>
                <w:szCs w:val="24"/>
                <w:lang w:eastAsia="ru-RU"/>
              </w:rPr>
              <w:t>. Принять положение сидя на полу, упор сзади, ноги прямые. Поочередно приподнимая ноги, вращать ступни.</w:t>
            </w:r>
          </w:p>
          <w:p w:rsidR="00B908B5" w:rsidRPr="005C2FF8" w:rsidRDefault="00B908B5" w:rsidP="00B908B5">
            <w:pPr>
              <w:numPr>
                <w:ilvl w:val="0"/>
                <w:numId w:val="45"/>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растяжки задней поверхности голени</w:t>
            </w:r>
            <w:r w:rsidRPr="005C2FF8">
              <w:rPr>
                <w:rFonts w:ascii="Times New Roman" w:eastAsia="Times New Roman" w:hAnsi="Times New Roman" w:cs="Times New Roman"/>
                <w:i w:val="0"/>
                <w:iCs w:val="0"/>
                <w:color w:val="000000"/>
                <w:sz w:val="24"/>
                <w:szCs w:val="24"/>
                <w:lang w:eastAsia="ru-RU"/>
              </w:rPr>
              <w:t>. Принять положение стоя, прямая нога на носке, максимально отведена назад. Пружинистым движением опустить пятку до пола.</w:t>
            </w:r>
          </w:p>
          <w:p w:rsidR="00B908B5" w:rsidRPr="005C2FF8" w:rsidRDefault="00B908B5" w:rsidP="00B908B5">
            <w:pPr>
              <w:numPr>
                <w:ilvl w:val="0"/>
                <w:numId w:val="46"/>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развивающее мышцы на внутренней поверхности бедер</w:t>
            </w:r>
            <w:r w:rsidRPr="005C2FF8">
              <w:rPr>
                <w:rFonts w:ascii="Times New Roman" w:eastAsia="Times New Roman" w:hAnsi="Times New Roman" w:cs="Times New Roman"/>
                <w:i w:val="0"/>
                <w:iCs w:val="0"/>
                <w:color w:val="000000"/>
                <w:sz w:val="24"/>
                <w:szCs w:val="24"/>
                <w:lang w:eastAsia="ru-RU"/>
              </w:rPr>
              <w:t>. Принять положение сидя, упор сзади, ноги прямые, носки на себя. Разведение ног в стороны.</w:t>
            </w:r>
          </w:p>
          <w:p w:rsidR="00B908B5" w:rsidRPr="005C2FF8" w:rsidRDefault="00B908B5" w:rsidP="00B908B5">
            <w:pPr>
              <w:numPr>
                <w:ilvl w:val="0"/>
                <w:numId w:val="47"/>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растягивания связок поясничного отдела позвоночника и задней поверхности бедра</w:t>
            </w:r>
            <w:r w:rsidRPr="005C2FF8">
              <w:rPr>
                <w:rFonts w:ascii="Times New Roman" w:eastAsia="Times New Roman" w:hAnsi="Times New Roman" w:cs="Times New Roman"/>
                <w:i w:val="0"/>
                <w:iCs w:val="0"/>
                <w:color w:val="000000"/>
                <w:sz w:val="24"/>
                <w:szCs w:val="24"/>
                <w:lang w:eastAsia="ru-RU"/>
              </w:rPr>
              <w:t>. Принять положение стоя, ноги слегка согнуты в коленях. Наклоняться вперед до касания головой коленей.</w:t>
            </w:r>
          </w:p>
          <w:p w:rsidR="00B908B5" w:rsidRPr="005C2FF8" w:rsidRDefault="00B908B5" w:rsidP="00B908B5">
            <w:pPr>
              <w:numPr>
                <w:ilvl w:val="0"/>
                <w:numId w:val="48"/>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развития подвижности тазобедренных суставов</w:t>
            </w:r>
            <w:r w:rsidRPr="005C2FF8">
              <w:rPr>
                <w:rFonts w:ascii="Times New Roman" w:eastAsia="Times New Roman" w:hAnsi="Times New Roman" w:cs="Times New Roman"/>
                <w:i w:val="0"/>
                <w:iCs w:val="0"/>
                <w:color w:val="000000"/>
                <w:sz w:val="24"/>
                <w:szCs w:val="24"/>
                <w:lang w:eastAsia="ru-RU"/>
              </w:rPr>
              <w:t>. Принять положение стоя держась за спинку стула. Поочередно отводить ноги назад.</w:t>
            </w:r>
          </w:p>
          <w:p w:rsidR="00B908B5" w:rsidRPr="005C2FF8" w:rsidRDefault="00B908B5" w:rsidP="00B908B5">
            <w:pPr>
              <w:numPr>
                <w:ilvl w:val="0"/>
                <w:numId w:val="49"/>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развития подвижности плечевых суставов.</w:t>
            </w:r>
            <w:r w:rsidRPr="005C2FF8">
              <w:rPr>
                <w:rFonts w:ascii="Times New Roman" w:eastAsia="Times New Roman" w:hAnsi="Times New Roman" w:cs="Times New Roman"/>
                <w:i w:val="0"/>
                <w:iCs w:val="0"/>
                <w:color w:val="000000"/>
                <w:sz w:val="24"/>
                <w:szCs w:val="24"/>
                <w:lang w:eastAsia="ru-RU"/>
              </w:rPr>
              <w:t> Принять положение стоя, руки прямые в замке за спиной. Отводить руки назад, прогибаясь в грудном отделе.</w:t>
            </w:r>
          </w:p>
          <w:p w:rsidR="00B908B5" w:rsidRPr="005C2FF8" w:rsidRDefault="00B908B5" w:rsidP="00B908B5">
            <w:pPr>
              <w:numPr>
                <w:ilvl w:val="0"/>
                <w:numId w:val="50"/>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растяжки мышц туловища</w:t>
            </w:r>
            <w:r w:rsidRPr="005C2FF8">
              <w:rPr>
                <w:rFonts w:ascii="Times New Roman" w:eastAsia="Times New Roman" w:hAnsi="Times New Roman" w:cs="Times New Roman"/>
                <w:i w:val="0"/>
                <w:iCs w:val="0"/>
                <w:color w:val="000000"/>
                <w:sz w:val="24"/>
                <w:szCs w:val="24"/>
                <w:lang w:eastAsia="ru-RU"/>
              </w:rPr>
              <w:t>. Принять положение стоя, ноги на ширине плеч, руки прямые, вытянуты вперед. Производить вращение туловища поочередно в противоположные стороны.</w:t>
            </w:r>
          </w:p>
          <w:p w:rsidR="00B908B5" w:rsidRPr="005C2FF8" w:rsidRDefault="00B908B5" w:rsidP="00B908B5">
            <w:pPr>
              <w:numPr>
                <w:ilvl w:val="0"/>
                <w:numId w:val="51"/>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lastRenderedPageBreak/>
              <w:t>Упражнение для растяжки боковой поверхности туловища</w:t>
            </w:r>
            <w:r w:rsidRPr="005C2FF8">
              <w:rPr>
                <w:rFonts w:ascii="Times New Roman" w:eastAsia="Times New Roman" w:hAnsi="Times New Roman" w:cs="Times New Roman"/>
                <w:i w:val="0"/>
                <w:iCs w:val="0"/>
                <w:color w:val="000000"/>
                <w:sz w:val="24"/>
                <w:szCs w:val="24"/>
                <w:lang w:eastAsia="ru-RU"/>
              </w:rPr>
              <w:t>. Принять положение стоя, ноги на ширине плеч, руки выпрямлены и подняты вверх. Производить наклоны в стороны.</w:t>
            </w:r>
          </w:p>
          <w:p w:rsidR="00B908B5" w:rsidRPr="005C2FF8" w:rsidRDefault="00B908B5" w:rsidP="00B908B5">
            <w:pPr>
              <w:numPr>
                <w:ilvl w:val="0"/>
                <w:numId w:val="52"/>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Упражнение для растяжки мышц спины</w:t>
            </w:r>
            <w:r w:rsidRPr="005C2FF8">
              <w:rPr>
                <w:rFonts w:ascii="Times New Roman" w:eastAsia="Times New Roman" w:hAnsi="Times New Roman" w:cs="Times New Roman"/>
                <w:i w:val="0"/>
                <w:iCs w:val="0"/>
                <w:color w:val="000000"/>
                <w:sz w:val="24"/>
                <w:szCs w:val="24"/>
                <w:lang w:eastAsia="ru-RU"/>
              </w:rPr>
              <w:t>. Принять положение лежа на спине, попеременно подтягивать согнутые ноги к груди.</w:t>
            </w:r>
          </w:p>
          <w:p w:rsidR="00B908B5" w:rsidRPr="005C2FF8" w:rsidRDefault="00B908B5" w:rsidP="00B908B5">
            <w:pPr>
              <w:numPr>
                <w:ilvl w:val="0"/>
                <w:numId w:val="53"/>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b/>
                <w:bCs/>
                <w:i w:val="0"/>
                <w:iCs w:val="0"/>
                <w:color w:val="000000"/>
                <w:sz w:val="24"/>
                <w:szCs w:val="24"/>
                <w:lang w:eastAsia="ru-RU"/>
              </w:rPr>
              <w:t>Одно из наиболее эффективных растягивающих упражнений</w:t>
            </w:r>
            <w:r w:rsidRPr="005C2FF8">
              <w:rPr>
                <w:rFonts w:ascii="Times New Roman" w:eastAsia="Times New Roman" w:hAnsi="Times New Roman" w:cs="Times New Roman"/>
                <w:i w:val="0"/>
                <w:iCs w:val="0"/>
                <w:color w:val="000000"/>
                <w:sz w:val="24"/>
                <w:szCs w:val="24"/>
                <w:lang w:eastAsia="ru-RU"/>
              </w:rPr>
              <w:t>. Помимо задней поверхности бедра, связок нижней части спины и некоторых мышц шеи оно развивает подвижность всего позвоночника. Принять положение лежа на спине, поднимать ноги до касания ими пола за головой.</w:t>
            </w:r>
          </w:p>
          <w:p w:rsidR="00B908B5" w:rsidRPr="005C2FF8" w:rsidRDefault="00B908B5" w:rsidP="00B908B5">
            <w:pPr>
              <w:numPr>
                <w:ilvl w:val="0"/>
                <w:numId w:val="54"/>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Это упражнение рекомендуется выполнять с помощью товарища, который помогает увеличить амплитуду движения, надавливая на плечи. Принять положение сидя на полу, ноги врозь, носки на себя. Производить наклоны туловища к правой ноге, между ногами, к левой ноге.</w:t>
            </w:r>
          </w:p>
          <w:p w:rsidR="00B908B5" w:rsidRPr="005C2FF8" w:rsidRDefault="00B908B5" w:rsidP="00B908B5">
            <w:pPr>
              <w:numPr>
                <w:ilvl w:val="0"/>
                <w:numId w:val="55"/>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(держась руками за гимнастическую стенку на ширине плеч), голова опущена. Выполнять наклоны вперед. Для более эффективного воздействия на плечевые суставы при выполнении этого упражнения ширину хвата нужно постепенно сокращать, а амплитуду движения увеличивать.</w:t>
            </w:r>
          </w:p>
          <w:p w:rsidR="00B908B5" w:rsidRPr="005C2FF8" w:rsidRDefault="00B908B5" w:rsidP="00B908B5">
            <w:pPr>
              <w:numPr>
                <w:ilvl w:val="0"/>
                <w:numId w:val="56"/>
              </w:numPr>
              <w:spacing w:after="0" w:line="240" w:lineRule="auto"/>
              <w:ind w:left="0"/>
              <w:rPr>
                <w:rFonts w:ascii="Times New Roman" w:eastAsia="Times New Roman" w:hAnsi="Times New Roman" w:cs="Times New Roman"/>
                <w:i w:val="0"/>
                <w:iCs w:val="0"/>
                <w:color w:val="000000"/>
                <w:sz w:val="24"/>
                <w:szCs w:val="24"/>
                <w:lang w:eastAsia="ru-RU"/>
              </w:rPr>
            </w:pPr>
            <w:r w:rsidRPr="005C2FF8">
              <w:rPr>
                <w:rFonts w:ascii="Times New Roman" w:eastAsia="Times New Roman" w:hAnsi="Times New Roman" w:cs="Times New Roman"/>
                <w:i w:val="0"/>
                <w:iCs w:val="0"/>
                <w:color w:val="000000"/>
                <w:sz w:val="24"/>
                <w:szCs w:val="24"/>
                <w:lang w:eastAsia="ru-RU"/>
              </w:rPr>
              <w:t>Принять положение стоя (держась руками за гимнастическую стенку). Выполнять постепенное разведение ног до положения «шпагат».</w:t>
            </w:r>
          </w:p>
          <w:p w:rsidR="00B908B5" w:rsidRPr="005C2FF8" w:rsidRDefault="00B908B5" w:rsidP="00B908B5">
            <w:pPr>
              <w:spacing w:after="0" w:line="240" w:lineRule="auto"/>
              <w:rPr>
                <w:rFonts w:ascii="Times New Roman" w:eastAsia="Times New Roman" w:hAnsi="Times New Roman" w:cs="Times New Roman"/>
                <w:i w:val="0"/>
                <w:iCs w:val="0"/>
                <w:color w:val="000000"/>
                <w:sz w:val="24"/>
                <w:szCs w:val="24"/>
                <w:lang w:eastAsia="ru-RU"/>
              </w:rPr>
            </w:pPr>
          </w:p>
        </w:tc>
      </w:tr>
    </w:tbl>
    <w:p w:rsidR="00A87C7F" w:rsidRPr="005C2FF8" w:rsidRDefault="00A87C7F" w:rsidP="00B908B5">
      <w:pPr>
        <w:spacing w:after="0" w:line="240" w:lineRule="auto"/>
        <w:rPr>
          <w:rFonts w:ascii="Times New Roman" w:hAnsi="Times New Roman" w:cs="Times New Roman"/>
          <w:sz w:val="24"/>
          <w:szCs w:val="24"/>
        </w:rPr>
      </w:pPr>
    </w:p>
    <w:sectPr w:rsidR="00A87C7F" w:rsidRPr="005C2FF8" w:rsidSect="00002D40">
      <w:pgSz w:w="11906" w:h="16838"/>
      <w:pgMar w:top="851" w:right="14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51D47"/>
    <w:multiLevelType w:val="multilevel"/>
    <w:tmpl w:val="EACC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81877"/>
    <w:multiLevelType w:val="multilevel"/>
    <w:tmpl w:val="738C5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7B2268"/>
    <w:multiLevelType w:val="multilevel"/>
    <w:tmpl w:val="4558B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E62F04"/>
    <w:multiLevelType w:val="multilevel"/>
    <w:tmpl w:val="C0B2E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54642A"/>
    <w:multiLevelType w:val="multilevel"/>
    <w:tmpl w:val="DB8056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031BD2"/>
    <w:multiLevelType w:val="multilevel"/>
    <w:tmpl w:val="0734CB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F782545"/>
    <w:multiLevelType w:val="multilevel"/>
    <w:tmpl w:val="1D86E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647BBE"/>
    <w:multiLevelType w:val="multilevel"/>
    <w:tmpl w:val="123A94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6D5347"/>
    <w:multiLevelType w:val="multilevel"/>
    <w:tmpl w:val="1EC265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5040171"/>
    <w:multiLevelType w:val="multilevel"/>
    <w:tmpl w:val="0960E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5D2BF4"/>
    <w:multiLevelType w:val="multilevel"/>
    <w:tmpl w:val="E45E77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9882352"/>
    <w:multiLevelType w:val="multilevel"/>
    <w:tmpl w:val="905CA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9B44DEA"/>
    <w:multiLevelType w:val="multilevel"/>
    <w:tmpl w:val="8C9CB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B820E5D"/>
    <w:multiLevelType w:val="multilevel"/>
    <w:tmpl w:val="63563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3C4F04"/>
    <w:multiLevelType w:val="multilevel"/>
    <w:tmpl w:val="363C1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ECA6230"/>
    <w:multiLevelType w:val="multilevel"/>
    <w:tmpl w:val="092A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E247FD"/>
    <w:multiLevelType w:val="multilevel"/>
    <w:tmpl w:val="D1B6C4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2A831AA"/>
    <w:multiLevelType w:val="multilevel"/>
    <w:tmpl w:val="E458B7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6CB7354"/>
    <w:multiLevelType w:val="multilevel"/>
    <w:tmpl w:val="67823E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E331F0B"/>
    <w:multiLevelType w:val="multilevel"/>
    <w:tmpl w:val="1F66F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443BB6"/>
    <w:multiLevelType w:val="multilevel"/>
    <w:tmpl w:val="0C94E5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4D5C16"/>
    <w:multiLevelType w:val="multilevel"/>
    <w:tmpl w:val="105A8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9CB5E33"/>
    <w:multiLevelType w:val="multilevel"/>
    <w:tmpl w:val="16EE1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624E3F"/>
    <w:multiLevelType w:val="multilevel"/>
    <w:tmpl w:val="FA100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B903435"/>
    <w:multiLevelType w:val="multilevel"/>
    <w:tmpl w:val="3F90E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E2E326B"/>
    <w:multiLevelType w:val="multilevel"/>
    <w:tmpl w:val="E7E26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E7D71B3"/>
    <w:multiLevelType w:val="multilevel"/>
    <w:tmpl w:val="5DBC6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ECC4B5A"/>
    <w:multiLevelType w:val="multilevel"/>
    <w:tmpl w:val="1A8E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F9B6AC6"/>
    <w:multiLevelType w:val="multilevel"/>
    <w:tmpl w:val="0A522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8D247D"/>
    <w:multiLevelType w:val="multilevel"/>
    <w:tmpl w:val="FDDC7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BCF0EB5"/>
    <w:multiLevelType w:val="multilevel"/>
    <w:tmpl w:val="F5685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17504E"/>
    <w:multiLevelType w:val="multilevel"/>
    <w:tmpl w:val="E8522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7941CAA"/>
    <w:multiLevelType w:val="multilevel"/>
    <w:tmpl w:val="9D902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7AE6C94"/>
    <w:multiLevelType w:val="multilevel"/>
    <w:tmpl w:val="82D25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A331986"/>
    <w:multiLevelType w:val="multilevel"/>
    <w:tmpl w:val="9AB6C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AB6530E"/>
    <w:multiLevelType w:val="multilevel"/>
    <w:tmpl w:val="30D60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DF5C46"/>
    <w:multiLevelType w:val="multilevel"/>
    <w:tmpl w:val="65C22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D4230C"/>
    <w:multiLevelType w:val="multilevel"/>
    <w:tmpl w:val="83641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753A8C"/>
    <w:multiLevelType w:val="multilevel"/>
    <w:tmpl w:val="AC9C6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DFD00A2"/>
    <w:multiLevelType w:val="multilevel"/>
    <w:tmpl w:val="C4EA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3D52B94"/>
    <w:multiLevelType w:val="multilevel"/>
    <w:tmpl w:val="293C4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2F54FE"/>
    <w:multiLevelType w:val="multilevel"/>
    <w:tmpl w:val="CF2E9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CD6284"/>
    <w:multiLevelType w:val="multilevel"/>
    <w:tmpl w:val="7E621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A6D2971"/>
    <w:multiLevelType w:val="multilevel"/>
    <w:tmpl w:val="22522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AFE6A73"/>
    <w:multiLevelType w:val="multilevel"/>
    <w:tmpl w:val="30743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C781549"/>
    <w:multiLevelType w:val="multilevel"/>
    <w:tmpl w:val="AC942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3AF4905"/>
    <w:multiLevelType w:val="multilevel"/>
    <w:tmpl w:val="1C4CF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513242A"/>
    <w:multiLevelType w:val="multilevel"/>
    <w:tmpl w:val="2426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7636123"/>
    <w:multiLevelType w:val="multilevel"/>
    <w:tmpl w:val="7EB2F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85703E4"/>
    <w:multiLevelType w:val="multilevel"/>
    <w:tmpl w:val="FD2E6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89245BB"/>
    <w:multiLevelType w:val="multilevel"/>
    <w:tmpl w:val="A4A6E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97E1968"/>
    <w:multiLevelType w:val="multilevel"/>
    <w:tmpl w:val="B222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A7E1108"/>
    <w:multiLevelType w:val="multilevel"/>
    <w:tmpl w:val="16481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A7F2ED3"/>
    <w:multiLevelType w:val="multilevel"/>
    <w:tmpl w:val="0256F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B3F7D6E"/>
    <w:multiLevelType w:val="multilevel"/>
    <w:tmpl w:val="6350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21"/>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40"/>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49"/>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27"/>
    <w:lvlOverride w:ilvl="0">
      <w:lvl w:ilvl="0">
        <w:numFmt w:val="bullet"/>
        <w:lvlText w:val=""/>
        <w:lvlJc w:val="left"/>
        <w:pPr>
          <w:tabs>
            <w:tab w:val="num" w:pos="720"/>
          </w:tabs>
          <w:ind w:left="720" w:hanging="360"/>
        </w:pPr>
        <w:rPr>
          <w:rFonts w:ascii="Wingdings" w:hAnsi="Wingdings" w:hint="default"/>
          <w:sz w:val="20"/>
        </w:rPr>
      </w:lvl>
    </w:lvlOverride>
  </w:num>
  <w:num w:numId="7">
    <w:abstractNumId w:val="19"/>
    <w:lvlOverride w:ilvl="0">
      <w:lvl w:ilvl="0">
        <w:numFmt w:val="bullet"/>
        <w:lvlText w:val=""/>
        <w:lvlJc w:val="left"/>
        <w:pPr>
          <w:tabs>
            <w:tab w:val="num" w:pos="720"/>
          </w:tabs>
          <w:ind w:left="720" w:hanging="360"/>
        </w:pPr>
        <w:rPr>
          <w:rFonts w:ascii="Wingdings" w:hAnsi="Wingdings" w:hint="default"/>
          <w:sz w:val="20"/>
        </w:rPr>
      </w:lvl>
    </w:lvlOverride>
  </w:num>
  <w:num w:numId="8">
    <w:abstractNumId w:val="41"/>
    <w:lvlOverride w:ilvl="0">
      <w:lvl w:ilvl="0">
        <w:numFmt w:val="bullet"/>
        <w:lvlText w:val=""/>
        <w:lvlJc w:val="left"/>
        <w:pPr>
          <w:tabs>
            <w:tab w:val="num" w:pos="720"/>
          </w:tabs>
          <w:ind w:left="720" w:hanging="360"/>
        </w:pPr>
        <w:rPr>
          <w:rFonts w:ascii="Wingdings" w:hAnsi="Wingdings" w:hint="default"/>
          <w:sz w:val="20"/>
        </w:rPr>
      </w:lvl>
    </w:lvlOverride>
  </w:num>
  <w:num w:numId="9">
    <w:abstractNumId w:val="31"/>
    <w:lvlOverride w:ilvl="0">
      <w:lvl w:ilvl="0">
        <w:numFmt w:val="bullet"/>
        <w:lvlText w:val=""/>
        <w:lvlJc w:val="left"/>
        <w:pPr>
          <w:tabs>
            <w:tab w:val="num" w:pos="720"/>
          </w:tabs>
          <w:ind w:left="720" w:hanging="360"/>
        </w:pPr>
        <w:rPr>
          <w:rFonts w:ascii="Wingdings" w:hAnsi="Wingdings" w:hint="default"/>
          <w:sz w:val="20"/>
        </w:rPr>
      </w:lvl>
    </w:lvlOverride>
  </w:num>
  <w:num w:numId="10">
    <w:abstractNumId w:val="38"/>
    <w:lvlOverride w:ilvl="0">
      <w:lvl w:ilvl="0">
        <w:numFmt w:val="bullet"/>
        <w:lvlText w:val=""/>
        <w:lvlJc w:val="left"/>
        <w:pPr>
          <w:tabs>
            <w:tab w:val="num" w:pos="720"/>
          </w:tabs>
          <w:ind w:left="720" w:hanging="360"/>
        </w:pPr>
        <w:rPr>
          <w:rFonts w:ascii="Wingdings" w:hAnsi="Wingdings" w:hint="default"/>
          <w:sz w:val="20"/>
        </w:rPr>
      </w:lvl>
    </w:lvlOverride>
  </w:num>
  <w:num w:numId="11">
    <w:abstractNumId w:val="16"/>
  </w:num>
  <w:num w:numId="12">
    <w:abstractNumId w:val="18"/>
  </w:num>
  <w:num w:numId="13">
    <w:abstractNumId w:val="20"/>
  </w:num>
  <w:num w:numId="14">
    <w:abstractNumId w:val="8"/>
  </w:num>
  <w:num w:numId="15">
    <w:abstractNumId w:val="5"/>
  </w:num>
  <w:num w:numId="16">
    <w:abstractNumId w:val="35"/>
    <w:lvlOverride w:ilvl="0">
      <w:lvl w:ilvl="0">
        <w:numFmt w:val="bullet"/>
        <w:lvlText w:val=""/>
        <w:lvlJc w:val="left"/>
        <w:pPr>
          <w:tabs>
            <w:tab w:val="num" w:pos="720"/>
          </w:tabs>
          <w:ind w:left="720" w:hanging="360"/>
        </w:pPr>
        <w:rPr>
          <w:rFonts w:ascii="Wingdings" w:hAnsi="Wingdings" w:hint="default"/>
          <w:sz w:val="20"/>
        </w:rPr>
      </w:lvl>
    </w:lvlOverride>
  </w:num>
  <w:num w:numId="17">
    <w:abstractNumId w:val="52"/>
    <w:lvlOverride w:ilvl="0">
      <w:lvl w:ilvl="0">
        <w:numFmt w:val="bullet"/>
        <w:lvlText w:val=""/>
        <w:lvlJc w:val="left"/>
        <w:pPr>
          <w:tabs>
            <w:tab w:val="num" w:pos="720"/>
          </w:tabs>
          <w:ind w:left="720" w:hanging="360"/>
        </w:pPr>
        <w:rPr>
          <w:rFonts w:ascii="Wingdings" w:hAnsi="Wingdings" w:hint="default"/>
          <w:sz w:val="20"/>
        </w:rPr>
      </w:lvl>
    </w:lvlOverride>
  </w:num>
  <w:num w:numId="18">
    <w:abstractNumId w:val="37"/>
    <w:lvlOverride w:ilvl="0">
      <w:lvl w:ilvl="0">
        <w:numFmt w:val="bullet"/>
        <w:lvlText w:val=""/>
        <w:lvlJc w:val="left"/>
        <w:pPr>
          <w:tabs>
            <w:tab w:val="num" w:pos="720"/>
          </w:tabs>
          <w:ind w:left="720" w:hanging="360"/>
        </w:pPr>
        <w:rPr>
          <w:rFonts w:ascii="Wingdings" w:hAnsi="Wingdings" w:hint="default"/>
          <w:sz w:val="20"/>
        </w:rPr>
      </w:lvl>
    </w:lvlOverride>
  </w:num>
  <w:num w:numId="19">
    <w:abstractNumId w:val="14"/>
    <w:lvlOverride w:ilvl="0">
      <w:lvl w:ilvl="0">
        <w:numFmt w:val="bullet"/>
        <w:lvlText w:val=""/>
        <w:lvlJc w:val="left"/>
        <w:pPr>
          <w:tabs>
            <w:tab w:val="num" w:pos="720"/>
          </w:tabs>
          <w:ind w:left="720" w:hanging="360"/>
        </w:pPr>
        <w:rPr>
          <w:rFonts w:ascii="Wingdings" w:hAnsi="Wingdings" w:hint="default"/>
          <w:sz w:val="20"/>
        </w:rPr>
      </w:lvl>
    </w:lvlOverride>
  </w:num>
  <w:num w:numId="20">
    <w:abstractNumId w:val="9"/>
    <w:lvlOverride w:ilvl="0">
      <w:lvl w:ilvl="0">
        <w:numFmt w:val="bullet"/>
        <w:lvlText w:val=""/>
        <w:lvlJc w:val="left"/>
        <w:pPr>
          <w:tabs>
            <w:tab w:val="num" w:pos="720"/>
          </w:tabs>
          <w:ind w:left="720" w:hanging="360"/>
        </w:pPr>
        <w:rPr>
          <w:rFonts w:ascii="Wingdings" w:hAnsi="Wingdings" w:hint="default"/>
          <w:sz w:val="20"/>
        </w:rPr>
      </w:lvl>
    </w:lvlOverride>
  </w:num>
  <w:num w:numId="21">
    <w:abstractNumId w:val="11"/>
  </w:num>
  <w:num w:numId="22">
    <w:abstractNumId w:val="10"/>
  </w:num>
  <w:num w:numId="2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24">
    <w:abstractNumId w:val="7"/>
    <w:lvlOverride w:ilvl="0">
      <w:lvl w:ilvl="0">
        <w:numFmt w:val="bullet"/>
        <w:lvlText w:val=""/>
        <w:lvlJc w:val="left"/>
        <w:pPr>
          <w:tabs>
            <w:tab w:val="num" w:pos="720"/>
          </w:tabs>
          <w:ind w:left="720" w:hanging="360"/>
        </w:pPr>
        <w:rPr>
          <w:rFonts w:ascii="Wingdings" w:hAnsi="Wingdings" w:hint="default"/>
          <w:sz w:val="20"/>
        </w:rPr>
      </w:lvl>
    </w:lvlOverride>
    <w:lvlOverride w:ilvl="1">
      <w:lvl w:ilvl="1">
        <w:numFmt w:val="bullet"/>
        <w:lvlText w:val=""/>
        <w:lvlJc w:val="left"/>
        <w:pPr>
          <w:tabs>
            <w:tab w:val="num" w:pos="1440"/>
          </w:tabs>
          <w:ind w:left="1440" w:hanging="360"/>
        </w:pPr>
        <w:rPr>
          <w:rFonts w:ascii="Wingdings" w:hAnsi="Wingdings" w:hint="default"/>
          <w:sz w:val="20"/>
        </w:rPr>
      </w:lvl>
    </w:lvlOverride>
  </w:num>
  <w:num w:numId="25">
    <w:abstractNumId w:val="2"/>
  </w:num>
  <w:num w:numId="26">
    <w:abstractNumId w:val="17"/>
  </w:num>
  <w:num w:numId="27">
    <w:abstractNumId w:val="47"/>
    <w:lvlOverride w:ilvl="0">
      <w:lvl w:ilvl="0">
        <w:numFmt w:val="bullet"/>
        <w:lvlText w:val=""/>
        <w:lvlJc w:val="left"/>
        <w:pPr>
          <w:tabs>
            <w:tab w:val="num" w:pos="720"/>
          </w:tabs>
          <w:ind w:left="720" w:hanging="360"/>
        </w:pPr>
        <w:rPr>
          <w:rFonts w:ascii="Wingdings" w:hAnsi="Wingdings" w:hint="default"/>
          <w:sz w:val="20"/>
        </w:rPr>
      </w:lvl>
    </w:lvlOverride>
  </w:num>
  <w:num w:numId="28">
    <w:abstractNumId w:val="32"/>
    <w:lvlOverride w:ilvl="0">
      <w:lvl w:ilvl="0">
        <w:numFmt w:val="bullet"/>
        <w:lvlText w:val=""/>
        <w:lvlJc w:val="left"/>
        <w:pPr>
          <w:tabs>
            <w:tab w:val="num" w:pos="720"/>
          </w:tabs>
          <w:ind w:left="720" w:hanging="360"/>
        </w:pPr>
        <w:rPr>
          <w:rFonts w:ascii="Wingdings" w:hAnsi="Wingdings" w:hint="default"/>
          <w:sz w:val="20"/>
        </w:rPr>
      </w:lvl>
    </w:lvlOverride>
  </w:num>
  <w:num w:numId="29">
    <w:abstractNumId w:val="30"/>
    <w:lvlOverride w:ilvl="0">
      <w:lvl w:ilvl="0">
        <w:numFmt w:val="bullet"/>
        <w:lvlText w:val=""/>
        <w:lvlJc w:val="left"/>
        <w:pPr>
          <w:tabs>
            <w:tab w:val="num" w:pos="720"/>
          </w:tabs>
          <w:ind w:left="720" w:hanging="360"/>
        </w:pPr>
        <w:rPr>
          <w:rFonts w:ascii="Wingdings" w:hAnsi="Wingdings" w:hint="default"/>
          <w:sz w:val="20"/>
        </w:rPr>
      </w:lvl>
    </w:lvlOverride>
  </w:num>
  <w:num w:numId="30">
    <w:abstractNumId w:val="22"/>
    <w:lvlOverride w:ilvl="0">
      <w:lvl w:ilvl="0">
        <w:numFmt w:val="bullet"/>
        <w:lvlText w:val=""/>
        <w:lvlJc w:val="left"/>
        <w:pPr>
          <w:tabs>
            <w:tab w:val="num" w:pos="720"/>
          </w:tabs>
          <w:ind w:left="720" w:hanging="360"/>
        </w:pPr>
        <w:rPr>
          <w:rFonts w:ascii="Wingdings" w:hAnsi="Wingdings" w:hint="default"/>
          <w:sz w:val="20"/>
        </w:rPr>
      </w:lvl>
    </w:lvlOverride>
  </w:num>
  <w:num w:numId="31">
    <w:abstractNumId w:val="36"/>
    <w:lvlOverride w:ilvl="0">
      <w:lvl w:ilvl="0">
        <w:numFmt w:val="bullet"/>
        <w:lvlText w:val=""/>
        <w:lvlJc w:val="left"/>
        <w:pPr>
          <w:tabs>
            <w:tab w:val="num" w:pos="720"/>
          </w:tabs>
          <w:ind w:left="720" w:hanging="360"/>
        </w:pPr>
        <w:rPr>
          <w:rFonts w:ascii="Wingdings" w:hAnsi="Wingdings" w:hint="default"/>
          <w:sz w:val="20"/>
        </w:rPr>
      </w:lvl>
    </w:lvlOverride>
  </w:num>
  <w:num w:numId="32">
    <w:abstractNumId w:val="45"/>
    <w:lvlOverride w:ilvl="0">
      <w:lvl w:ilvl="0">
        <w:numFmt w:val="bullet"/>
        <w:lvlText w:val=""/>
        <w:lvlJc w:val="left"/>
        <w:pPr>
          <w:tabs>
            <w:tab w:val="num" w:pos="720"/>
          </w:tabs>
          <w:ind w:left="720" w:hanging="360"/>
        </w:pPr>
        <w:rPr>
          <w:rFonts w:ascii="Wingdings" w:hAnsi="Wingdings" w:hint="default"/>
          <w:sz w:val="20"/>
        </w:rPr>
      </w:lvl>
    </w:lvlOverride>
  </w:num>
  <w:num w:numId="33">
    <w:abstractNumId w:val="28"/>
    <w:lvlOverride w:ilvl="0">
      <w:lvl w:ilvl="0">
        <w:numFmt w:val="bullet"/>
        <w:lvlText w:val=""/>
        <w:lvlJc w:val="left"/>
        <w:pPr>
          <w:tabs>
            <w:tab w:val="num" w:pos="720"/>
          </w:tabs>
          <w:ind w:left="720" w:hanging="360"/>
        </w:pPr>
        <w:rPr>
          <w:rFonts w:ascii="Wingdings" w:hAnsi="Wingdings" w:hint="default"/>
          <w:sz w:val="20"/>
        </w:rPr>
      </w:lvl>
    </w:lvlOverride>
  </w:num>
  <w:num w:numId="34">
    <w:abstractNumId w:val="54"/>
    <w:lvlOverride w:ilvl="0">
      <w:lvl w:ilvl="0">
        <w:numFmt w:val="bullet"/>
        <w:lvlText w:val=""/>
        <w:lvlJc w:val="left"/>
        <w:pPr>
          <w:tabs>
            <w:tab w:val="num" w:pos="720"/>
          </w:tabs>
          <w:ind w:left="720" w:hanging="360"/>
        </w:pPr>
        <w:rPr>
          <w:rFonts w:ascii="Wingdings" w:hAnsi="Wingdings" w:hint="default"/>
          <w:sz w:val="20"/>
        </w:rPr>
      </w:lvl>
    </w:lvlOverride>
  </w:num>
  <w:num w:numId="35">
    <w:abstractNumId w:val="42"/>
    <w:lvlOverride w:ilvl="0">
      <w:lvl w:ilvl="0">
        <w:numFmt w:val="bullet"/>
        <w:lvlText w:val=""/>
        <w:lvlJc w:val="left"/>
        <w:pPr>
          <w:tabs>
            <w:tab w:val="num" w:pos="720"/>
          </w:tabs>
          <w:ind w:left="720" w:hanging="360"/>
        </w:pPr>
        <w:rPr>
          <w:rFonts w:ascii="Wingdings" w:hAnsi="Wingdings" w:hint="default"/>
          <w:sz w:val="20"/>
        </w:rPr>
      </w:lvl>
    </w:lvlOverride>
  </w:num>
  <w:num w:numId="36">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7">
    <w:abstractNumId w:val="29"/>
    <w:lvlOverride w:ilvl="0">
      <w:lvl w:ilvl="0">
        <w:numFmt w:val="bullet"/>
        <w:lvlText w:val=""/>
        <w:lvlJc w:val="left"/>
        <w:pPr>
          <w:tabs>
            <w:tab w:val="num" w:pos="720"/>
          </w:tabs>
          <w:ind w:left="720" w:hanging="360"/>
        </w:pPr>
        <w:rPr>
          <w:rFonts w:ascii="Wingdings" w:hAnsi="Wingdings" w:hint="default"/>
          <w:sz w:val="20"/>
        </w:rPr>
      </w:lvl>
    </w:lvlOverride>
  </w:num>
  <w:num w:numId="38">
    <w:abstractNumId w:val="15"/>
    <w:lvlOverride w:ilvl="0">
      <w:lvl w:ilvl="0">
        <w:numFmt w:val="bullet"/>
        <w:lvlText w:val=""/>
        <w:lvlJc w:val="left"/>
        <w:pPr>
          <w:tabs>
            <w:tab w:val="num" w:pos="720"/>
          </w:tabs>
          <w:ind w:left="720" w:hanging="360"/>
        </w:pPr>
        <w:rPr>
          <w:rFonts w:ascii="Wingdings" w:hAnsi="Wingdings" w:hint="default"/>
          <w:sz w:val="20"/>
        </w:rPr>
      </w:lvl>
    </w:lvlOverride>
  </w:num>
  <w:num w:numId="39">
    <w:abstractNumId w:val="50"/>
    <w:lvlOverride w:ilvl="0">
      <w:lvl w:ilvl="0">
        <w:numFmt w:val="bullet"/>
        <w:lvlText w:val=""/>
        <w:lvlJc w:val="left"/>
        <w:pPr>
          <w:tabs>
            <w:tab w:val="num" w:pos="720"/>
          </w:tabs>
          <w:ind w:left="720" w:hanging="360"/>
        </w:pPr>
        <w:rPr>
          <w:rFonts w:ascii="Wingdings" w:hAnsi="Wingdings" w:hint="default"/>
          <w:sz w:val="20"/>
        </w:rPr>
      </w:lvl>
    </w:lvlOverride>
  </w:num>
  <w:num w:numId="40">
    <w:abstractNumId w:val="51"/>
    <w:lvlOverride w:ilvl="0">
      <w:lvl w:ilvl="0">
        <w:numFmt w:val="bullet"/>
        <w:lvlText w:val=""/>
        <w:lvlJc w:val="left"/>
        <w:pPr>
          <w:tabs>
            <w:tab w:val="num" w:pos="720"/>
          </w:tabs>
          <w:ind w:left="720" w:hanging="360"/>
        </w:pPr>
        <w:rPr>
          <w:rFonts w:ascii="Wingdings" w:hAnsi="Wingdings" w:hint="default"/>
          <w:sz w:val="20"/>
        </w:rPr>
      </w:lvl>
    </w:lvlOverride>
  </w:num>
  <w:num w:numId="41">
    <w:abstractNumId w:val="13"/>
    <w:lvlOverride w:ilvl="0">
      <w:lvl w:ilvl="0">
        <w:numFmt w:val="bullet"/>
        <w:lvlText w:val=""/>
        <w:lvlJc w:val="left"/>
        <w:pPr>
          <w:tabs>
            <w:tab w:val="num" w:pos="720"/>
          </w:tabs>
          <w:ind w:left="720" w:hanging="360"/>
        </w:pPr>
        <w:rPr>
          <w:rFonts w:ascii="Wingdings" w:hAnsi="Wingdings" w:hint="default"/>
          <w:sz w:val="20"/>
        </w:rPr>
      </w:lvl>
    </w:lvlOverride>
  </w:num>
  <w:num w:numId="42">
    <w:abstractNumId w:val="25"/>
    <w:lvlOverride w:ilvl="0">
      <w:lvl w:ilvl="0">
        <w:numFmt w:val="bullet"/>
        <w:lvlText w:val=""/>
        <w:lvlJc w:val="left"/>
        <w:pPr>
          <w:tabs>
            <w:tab w:val="num" w:pos="720"/>
          </w:tabs>
          <w:ind w:left="720" w:hanging="360"/>
        </w:pPr>
        <w:rPr>
          <w:rFonts w:ascii="Wingdings" w:hAnsi="Wingdings" w:hint="default"/>
          <w:sz w:val="20"/>
        </w:rPr>
      </w:lvl>
    </w:lvlOverride>
  </w:num>
  <w:num w:numId="43">
    <w:abstractNumId w:val="39"/>
    <w:lvlOverride w:ilvl="0">
      <w:lvl w:ilvl="0">
        <w:numFmt w:val="bullet"/>
        <w:lvlText w:val=""/>
        <w:lvlJc w:val="left"/>
        <w:pPr>
          <w:tabs>
            <w:tab w:val="num" w:pos="720"/>
          </w:tabs>
          <w:ind w:left="720" w:hanging="360"/>
        </w:pPr>
        <w:rPr>
          <w:rFonts w:ascii="Wingdings" w:hAnsi="Wingdings" w:hint="default"/>
          <w:sz w:val="20"/>
        </w:rPr>
      </w:lvl>
    </w:lvlOverride>
  </w:num>
  <w:num w:numId="44">
    <w:abstractNumId w:val="43"/>
    <w:lvlOverride w:ilvl="0">
      <w:lvl w:ilvl="0">
        <w:numFmt w:val="bullet"/>
        <w:lvlText w:val=""/>
        <w:lvlJc w:val="left"/>
        <w:pPr>
          <w:tabs>
            <w:tab w:val="num" w:pos="720"/>
          </w:tabs>
          <w:ind w:left="720" w:hanging="360"/>
        </w:pPr>
        <w:rPr>
          <w:rFonts w:ascii="Wingdings" w:hAnsi="Wingdings" w:hint="default"/>
          <w:sz w:val="20"/>
        </w:rPr>
      </w:lvl>
    </w:lvlOverride>
  </w:num>
  <w:num w:numId="45">
    <w:abstractNumId w:val="23"/>
    <w:lvlOverride w:ilvl="0">
      <w:lvl w:ilvl="0">
        <w:numFmt w:val="bullet"/>
        <w:lvlText w:val=""/>
        <w:lvlJc w:val="left"/>
        <w:pPr>
          <w:tabs>
            <w:tab w:val="num" w:pos="720"/>
          </w:tabs>
          <w:ind w:left="720" w:hanging="360"/>
        </w:pPr>
        <w:rPr>
          <w:rFonts w:ascii="Wingdings" w:hAnsi="Wingdings" w:hint="default"/>
          <w:sz w:val="20"/>
        </w:rPr>
      </w:lvl>
    </w:lvlOverride>
  </w:num>
  <w:num w:numId="46">
    <w:abstractNumId w:val="34"/>
    <w:lvlOverride w:ilvl="0">
      <w:lvl w:ilvl="0">
        <w:numFmt w:val="bullet"/>
        <w:lvlText w:val=""/>
        <w:lvlJc w:val="left"/>
        <w:pPr>
          <w:tabs>
            <w:tab w:val="num" w:pos="720"/>
          </w:tabs>
          <w:ind w:left="720" w:hanging="360"/>
        </w:pPr>
        <w:rPr>
          <w:rFonts w:ascii="Wingdings" w:hAnsi="Wingdings" w:hint="default"/>
          <w:sz w:val="20"/>
        </w:rPr>
      </w:lvl>
    </w:lvlOverride>
  </w:num>
  <w:num w:numId="47">
    <w:abstractNumId w:val="26"/>
    <w:lvlOverride w:ilvl="0">
      <w:lvl w:ilvl="0">
        <w:numFmt w:val="bullet"/>
        <w:lvlText w:val=""/>
        <w:lvlJc w:val="left"/>
        <w:pPr>
          <w:tabs>
            <w:tab w:val="num" w:pos="720"/>
          </w:tabs>
          <w:ind w:left="720" w:hanging="360"/>
        </w:pPr>
        <w:rPr>
          <w:rFonts w:ascii="Wingdings" w:hAnsi="Wingdings" w:hint="default"/>
          <w:sz w:val="20"/>
        </w:rPr>
      </w:lvl>
    </w:lvlOverride>
  </w:num>
  <w:num w:numId="48">
    <w:abstractNumId w:val="33"/>
    <w:lvlOverride w:ilvl="0">
      <w:lvl w:ilvl="0">
        <w:numFmt w:val="bullet"/>
        <w:lvlText w:val=""/>
        <w:lvlJc w:val="left"/>
        <w:pPr>
          <w:tabs>
            <w:tab w:val="num" w:pos="720"/>
          </w:tabs>
          <w:ind w:left="720" w:hanging="360"/>
        </w:pPr>
        <w:rPr>
          <w:rFonts w:ascii="Wingdings" w:hAnsi="Wingdings" w:hint="default"/>
          <w:sz w:val="20"/>
        </w:rPr>
      </w:lvl>
    </w:lvlOverride>
  </w:num>
  <w:num w:numId="49">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50">
    <w:abstractNumId w:val="48"/>
    <w:lvlOverride w:ilvl="0">
      <w:lvl w:ilvl="0">
        <w:numFmt w:val="bullet"/>
        <w:lvlText w:val=""/>
        <w:lvlJc w:val="left"/>
        <w:pPr>
          <w:tabs>
            <w:tab w:val="num" w:pos="720"/>
          </w:tabs>
          <w:ind w:left="720" w:hanging="360"/>
        </w:pPr>
        <w:rPr>
          <w:rFonts w:ascii="Wingdings" w:hAnsi="Wingdings" w:hint="default"/>
          <w:sz w:val="20"/>
        </w:rPr>
      </w:lvl>
    </w:lvlOverride>
  </w:num>
  <w:num w:numId="51">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52">
    <w:abstractNumId w:val="53"/>
    <w:lvlOverride w:ilvl="0">
      <w:lvl w:ilvl="0">
        <w:numFmt w:val="bullet"/>
        <w:lvlText w:val=""/>
        <w:lvlJc w:val="left"/>
        <w:pPr>
          <w:tabs>
            <w:tab w:val="num" w:pos="720"/>
          </w:tabs>
          <w:ind w:left="720" w:hanging="360"/>
        </w:pPr>
        <w:rPr>
          <w:rFonts w:ascii="Wingdings" w:hAnsi="Wingdings" w:hint="default"/>
          <w:sz w:val="20"/>
        </w:rPr>
      </w:lvl>
    </w:lvlOverride>
  </w:num>
  <w:num w:numId="53">
    <w:abstractNumId w:val="12"/>
    <w:lvlOverride w:ilvl="0">
      <w:lvl w:ilvl="0">
        <w:numFmt w:val="bullet"/>
        <w:lvlText w:val=""/>
        <w:lvlJc w:val="left"/>
        <w:pPr>
          <w:tabs>
            <w:tab w:val="num" w:pos="720"/>
          </w:tabs>
          <w:ind w:left="720" w:hanging="360"/>
        </w:pPr>
        <w:rPr>
          <w:rFonts w:ascii="Wingdings" w:hAnsi="Wingdings" w:hint="default"/>
          <w:sz w:val="20"/>
        </w:rPr>
      </w:lvl>
    </w:lvlOverride>
  </w:num>
  <w:num w:numId="54">
    <w:abstractNumId w:val="46"/>
    <w:lvlOverride w:ilvl="0">
      <w:lvl w:ilvl="0">
        <w:numFmt w:val="bullet"/>
        <w:lvlText w:val=""/>
        <w:lvlJc w:val="left"/>
        <w:pPr>
          <w:tabs>
            <w:tab w:val="num" w:pos="720"/>
          </w:tabs>
          <w:ind w:left="720" w:hanging="360"/>
        </w:pPr>
        <w:rPr>
          <w:rFonts w:ascii="Wingdings" w:hAnsi="Wingdings" w:hint="default"/>
          <w:sz w:val="20"/>
        </w:rPr>
      </w:lvl>
    </w:lvlOverride>
  </w:num>
  <w:num w:numId="55">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56">
    <w:abstractNumId w:val="44"/>
    <w:lvlOverride w:ilvl="0">
      <w:lvl w:ilvl="0">
        <w:numFmt w:val="bullet"/>
        <w:lvlText w:val=""/>
        <w:lvlJc w:val="left"/>
        <w:pPr>
          <w:tabs>
            <w:tab w:val="num" w:pos="720"/>
          </w:tabs>
          <w:ind w:left="720" w:hanging="360"/>
        </w:pPr>
        <w:rPr>
          <w:rFonts w:ascii="Wingdings" w:hAnsi="Wingdings" w:hint="default"/>
          <w:sz w:val="20"/>
        </w:rPr>
      </w:lvl>
    </w:lvlOverride>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8B5"/>
    <w:rsid w:val="00002D40"/>
    <w:rsid w:val="00053916"/>
    <w:rsid w:val="00395DBD"/>
    <w:rsid w:val="003E1A21"/>
    <w:rsid w:val="005C2FF8"/>
    <w:rsid w:val="007A561D"/>
    <w:rsid w:val="009C7902"/>
    <w:rsid w:val="00A87C7F"/>
    <w:rsid w:val="00B908B5"/>
    <w:rsid w:val="00C315B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E4876"/>
  <w15:docId w15:val="{CED4216B-A309-4D96-9DB5-ED772921F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7902"/>
    <w:rPr>
      <w:i/>
      <w:iCs/>
      <w:sz w:val="20"/>
      <w:szCs w:val="20"/>
    </w:rPr>
  </w:style>
  <w:style w:type="paragraph" w:styleId="1">
    <w:name w:val="heading 1"/>
    <w:basedOn w:val="a"/>
    <w:next w:val="a"/>
    <w:link w:val="10"/>
    <w:uiPriority w:val="9"/>
    <w:qFormat/>
    <w:rsid w:val="009C7902"/>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9C7902"/>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9C7902"/>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9C7902"/>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9C7902"/>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9C7902"/>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9C7902"/>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9C7902"/>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9C7902"/>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C7902"/>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9C7902"/>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9C7902"/>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9C7902"/>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9C7902"/>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9C7902"/>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9C7902"/>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9C7902"/>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9C7902"/>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9C7902"/>
    <w:rPr>
      <w:b/>
      <w:bCs/>
      <w:color w:val="943634" w:themeColor="accent2" w:themeShade="BF"/>
      <w:sz w:val="18"/>
      <w:szCs w:val="18"/>
    </w:rPr>
  </w:style>
  <w:style w:type="paragraph" w:styleId="a4">
    <w:name w:val="Title"/>
    <w:basedOn w:val="a"/>
    <w:next w:val="a"/>
    <w:link w:val="a5"/>
    <w:uiPriority w:val="10"/>
    <w:qFormat/>
    <w:rsid w:val="009C7902"/>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9C7902"/>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9C7902"/>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9C7902"/>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9C7902"/>
    <w:rPr>
      <w:b/>
      <w:bCs/>
      <w:spacing w:val="0"/>
    </w:rPr>
  </w:style>
  <w:style w:type="character" w:styleId="a9">
    <w:name w:val="Emphasis"/>
    <w:uiPriority w:val="20"/>
    <w:qFormat/>
    <w:rsid w:val="009C7902"/>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uiPriority w:val="1"/>
    <w:qFormat/>
    <w:rsid w:val="009C7902"/>
    <w:pPr>
      <w:spacing w:after="0" w:line="240" w:lineRule="auto"/>
    </w:pPr>
  </w:style>
  <w:style w:type="paragraph" w:styleId="ab">
    <w:name w:val="List Paragraph"/>
    <w:basedOn w:val="a"/>
    <w:uiPriority w:val="34"/>
    <w:qFormat/>
    <w:rsid w:val="009C7902"/>
    <w:pPr>
      <w:ind w:left="720"/>
      <w:contextualSpacing/>
    </w:pPr>
  </w:style>
  <w:style w:type="paragraph" w:styleId="21">
    <w:name w:val="Quote"/>
    <w:basedOn w:val="a"/>
    <w:next w:val="a"/>
    <w:link w:val="22"/>
    <w:uiPriority w:val="29"/>
    <w:qFormat/>
    <w:rsid w:val="009C7902"/>
    <w:rPr>
      <w:i w:val="0"/>
      <w:iCs w:val="0"/>
      <w:color w:val="943634" w:themeColor="accent2" w:themeShade="BF"/>
    </w:rPr>
  </w:style>
  <w:style w:type="character" w:customStyle="1" w:styleId="22">
    <w:name w:val="Цитата 2 Знак"/>
    <w:basedOn w:val="a0"/>
    <w:link w:val="21"/>
    <w:uiPriority w:val="29"/>
    <w:rsid w:val="009C7902"/>
    <w:rPr>
      <w:color w:val="943634" w:themeColor="accent2" w:themeShade="BF"/>
      <w:sz w:val="20"/>
      <w:szCs w:val="20"/>
    </w:rPr>
  </w:style>
  <w:style w:type="paragraph" w:styleId="ac">
    <w:name w:val="Intense Quote"/>
    <w:basedOn w:val="a"/>
    <w:next w:val="a"/>
    <w:link w:val="ad"/>
    <w:uiPriority w:val="30"/>
    <w:qFormat/>
    <w:rsid w:val="009C7902"/>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9C7902"/>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9C7902"/>
    <w:rPr>
      <w:rFonts w:asciiTheme="majorHAnsi" w:eastAsiaTheme="majorEastAsia" w:hAnsiTheme="majorHAnsi" w:cstheme="majorBidi"/>
      <w:i/>
      <w:iCs/>
      <w:color w:val="C0504D" w:themeColor="accent2"/>
    </w:rPr>
  </w:style>
  <w:style w:type="character" w:styleId="af">
    <w:name w:val="Intense Emphasis"/>
    <w:uiPriority w:val="21"/>
    <w:qFormat/>
    <w:rsid w:val="009C7902"/>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9C7902"/>
    <w:rPr>
      <w:i/>
      <w:iCs/>
      <w:smallCaps/>
      <w:color w:val="C0504D" w:themeColor="accent2"/>
      <w:u w:color="C0504D" w:themeColor="accent2"/>
    </w:rPr>
  </w:style>
  <w:style w:type="character" w:styleId="af1">
    <w:name w:val="Intense Reference"/>
    <w:uiPriority w:val="32"/>
    <w:qFormat/>
    <w:rsid w:val="009C7902"/>
    <w:rPr>
      <w:b/>
      <w:bCs/>
      <w:i/>
      <w:iCs/>
      <w:smallCaps/>
      <w:color w:val="C0504D" w:themeColor="accent2"/>
      <w:u w:color="C0504D" w:themeColor="accent2"/>
    </w:rPr>
  </w:style>
  <w:style w:type="character" w:styleId="af2">
    <w:name w:val="Book Title"/>
    <w:uiPriority w:val="33"/>
    <w:qFormat/>
    <w:rsid w:val="009C7902"/>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9C7902"/>
    <w:pPr>
      <w:outlineLvl w:val="9"/>
    </w:pPr>
    <w:rPr>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1319501">
      <w:bodyDiv w:val="1"/>
      <w:marLeft w:val="0"/>
      <w:marRight w:val="0"/>
      <w:marTop w:val="0"/>
      <w:marBottom w:val="0"/>
      <w:divBdr>
        <w:top w:val="none" w:sz="0" w:space="0" w:color="auto"/>
        <w:left w:val="none" w:sz="0" w:space="0" w:color="auto"/>
        <w:bottom w:val="none" w:sz="0" w:space="0" w:color="auto"/>
        <w:right w:val="none" w:sz="0" w:space="0" w:color="auto"/>
      </w:divBdr>
    </w:div>
    <w:div w:id="875654896">
      <w:bodyDiv w:val="1"/>
      <w:marLeft w:val="0"/>
      <w:marRight w:val="0"/>
      <w:marTop w:val="0"/>
      <w:marBottom w:val="0"/>
      <w:divBdr>
        <w:top w:val="none" w:sz="0" w:space="0" w:color="auto"/>
        <w:left w:val="none" w:sz="0" w:space="0" w:color="auto"/>
        <w:bottom w:val="none" w:sz="0" w:space="0" w:color="auto"/>
        <w:right w:val="none" w:sz="0" w:space="0" w:color="auto"/>
      </w:divBdr>
    </w:div>
    <w:div w:id="1962879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Другая 1">
      <a:dk1>
        <a:srgbClr val="FFFFFF"/>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8765</Words>
  <Characters>49965</Characters>
  <Application>Microsoft Office Word</Application>
  <DocSecurity>0</DocSecurity>
  <Lines>416</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Татьяна</cp:lastModifiedBy>
  <cp:revision>3</cp:revision>
  <cp:lastPrinted>2018-06-09T11:47:00Z</cp:lastPrinted>
  <dcterms:created xsi:type="dcterms:W3CDTF">2019-01-14T13:11:00Z</dcterms:created>
  <dcterms:modified xsi:type="dcterms:W3CDTF">2019-01-14T13:11:00Z</dcterms:modified>
</cp:coreProperties>
</file>